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F" w:rsidRPr="009A417A" w:rsidRDefault="000B250F" w:rsidP="009A417A">
      <w:pPr>
        <w:pStyle w:val="a3"/>
        <w:jc w:val="center"/>
        <w:rPr>
          <w:rFonts w:eastAsia="Times New Roman"/>
          <w:color w:val="181818"/>
          <w:sz w:val="18"/>
          <w:szCs w:val="18"/>
          <w:lang w:eastAsia="ru-RU"/>
        </w:rPr>
      </w:pPr>
      <w:r w:rsidRPr="009A417A">
        <w:rPr>
          <w:rFonts w:eastAsia="Times New Roman"/>
          <w:lang w:eastAsia="ru-RU"/>
        </w:rPr>
        <w:t>«Музыкально-игровая деятельность как средство развития творческих способностей у дошкольников»</w:t>
      </w:r>
    </w:p>
    <w:p w:rsidR="000B250F" w:rsidRPr="009A417A" w:rsidRDefault="000B250F" w:rsidP="009A417A">
      <w:pPr>
        <w:pStyle w:val="a3"/>
        <w:jc w:val="center"/>
        <w:rPr>
          <w:rFonts w:eastAsia="Times New Roman"/>
          <w:color w:val="181818"/>
          <w:sz w:val="18"/>
          <w:szCs w:val="18"/>
          <w:lang w:eastAsia="ru-RU"/>
        </w:rPr>
      </w:pPr>
    </w:p>
    <w:p w:rsidR="009A417A" w:rsidRPr="009A417A" w:rsidRDefault="009A417A" w:rsidP="009A41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4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Консультация музыкального руководителя </w:t>
      </w:r>
    </w:p>
    <w:p w:rsidR="009A417A" w:rsidRPr="009A417A" w:rsidRDefault="009A417A" w:rsidP="009A41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41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Аксёновой Галины Алексеевны</w:t>
      </w:r>
    </w:p>
    <w:p w:rsidR="000B250F" w:rsidRPr="009A417A" w:rsidRDefault="000B250F" w:rsidP="009A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noProof/>
          <w:color w:val="365F91" w:themeColor="accent1" w:themeShade="BF"/>
          <w:sz w:val="32"/>
          <w:szCs w:val="1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52800" cy="2752725"/>
            <wp:effectExtent l="0" t="0" r="0" b="0"/>
            <wp:wrapSquare wrapText="bothSides"/>
            <wp:docPr id="2" name="Рисунок 2" descr="https://documents.infourok.ru/fa33fdc2-573c-496c-ba54-10b083c1b44e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a33fdc2-573c-496c-ba54-10b083c1b44e/0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17A">
        <w:rPr>
          <w:rFonts w:ascii="Times New Roman" w:eastAsia="Times New Roman" w:hAnsi="Times New Roman" w:cs="Times New Roman"/>
          <w:color w:val="365F91" w:themeColor="accent1" w:themeShade="BF"/>
          <w:sz w:val="48"/>
          <w:szCs w:val="28"/>
          <w:lang w:eastAsia="ru-RU"/>
        </w:rPr>
        <w:t>М</w:t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</w:t>
      </w:r>
      <w:r w:rsid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кально-игровая деятельность одна</w:t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самых доступных </w:t>
      </w:r>
      <w:r w:rsid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</w:t>
      </w:r>
      <w:r w:rsid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к творчеству, музыкальному искусству и воспитанию личности посредством музыкального искусства.</w:t>
      </w:r>
      <w:r w:rsid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деятельности сочетаются музыка, движение и слово, что является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природосообразным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развития детей.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— это активный процесс овладения общественным опытом, достижениями культуры. На протяжении своей жизни человек осваивает различные виды деятельности, в результате которых у него формируются психические качества и свойства личности. Некоторые из них приобретают особую значимость и протекают наиболее успешно.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 различные виды музыкальной деятельности обладают специфическими возможностями воздействия на формирование личности человека. Так как музыка воспринимается эмоционально, она имеет огромное значение в развитии чувств ребенка.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способствует развитию, укреплению легких и голосового аппарата, выработке правильной осанки у детей. Музыкально-</w:t>
      </w:r>
      <w:proofErr w:type="gram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систематических занятиях приобретают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отточенность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красоту. Игра на детских музыкальных инструментах развивает слух, способствует </w:t>
      </w:r>
      <w:proofErr w:type="gram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творческому</w:t>
      </w:r>
      <w:proofErr w:type="gram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характеризуют действия, операции, психофизиологические функции. В процессе деятельности ребенок осваивает определенные действия: практические, которые ведут к определенному внешнему результату, и внутренние, психические, которые составляют основное содержание психического развития (восприятие, мышление, воображение, память).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— наиболее доступный ребенку и интересный для него способ переработки и выражения впечатлений, знаний и эмоций (А.В. Запорожец, </w:t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А.Н.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Леонтьсв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А.Р.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 </w:t>
      </w:r>
      <w:r w:rsidRPr="009A417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2981325"/>
            <wp:effectExtent l="19050" t="0" r="9525" b="0"/>
            <wp:wrapSquare wrapText="bothSides"/>
            <wp:docPr id="3" name="Рисунок 3" descr="https://documents.infourok.ru/fa33fdc2-573c-496c-ba54-10b083c1b44e/0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fa33fdc2-573c-496c-ba54-10b083c1b44e/0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в  музыкальной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И наконец, музыкальная игра является средством самовыражения и самореализации ребенка.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Музыкально-игровая деятельность дошкольников — это различные способы, игровые приемы, средства познания детьми музыкального искусства через игру (а через него и окружающей жизни, и самого себя), с помощью которых осуществляется музыкальное и общее развитие.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вид музыкально-игровой деятельности, имея свои особенности, предполагает овладение детьми теми способами деятельности, без которых она неосуществима, и оказывает специфическое влияние на музыкальное развитие дошкольников. Поэтому так важно использовать все виды музыкальной деятельности.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каждый вид деятельности служит средством развития какой-либо музыкальной способности. С помощью восприятия музыки, различения эмоциональной окраски формируется ладовое чувство.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(музыкально-слуховые представления) развивается с помощью тех видов деятельности, в которых эта способность проявляется, а именно в двух видах исполнительства — пении и игре на музыкальных инструментах по слуху. Ритмическое чувство находит выражение, в первую очередь, в музыкально-</w:t>
      </w:r>
      <w:proofErr w:type="gram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движениях</w:t>
      </w:r>
      <w:proofErr w:type="gram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воспроизведении ритмического рисунка в хлопках, на музыкальных инструментах, в пении.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 на музыку развивается в процессе всех видов музыкальной деятельности, в наибольшей степени — в процессе восприятия музыки и музыкально-ритмических движениях.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виды музыкальной деятельности являются средствами музыкального воспитания и развития детей.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исполнительской деятельности (пение, музыкально-</w:t>
      </w:r>
      <w:proofErr w:type="gram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 на детских музыкальных инструментах) ребенок под руководством педагога пытается найти наиболее выразительные способы передачи, воплощения музыкального образа. В результате этого сложившиеся первоначально, в процессе восприятия музыки, представления о ней уточняются и углубляются. Таким образом, различные виды музыкальной деятельности (в данном случае восприятие и исполнительство)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взаимообогащают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Музыкально-игровые занятия проводятся в виде небольших театрализованных миниатюр, главными героями которых выступают игрушки «бибабо». Дети имеют возможность потанцевать, помузицировать на шумовых музыкальных инструментах, попеть, поиграть в подвижные и пальчиковые игры. Слушание небольших отрывков классической музыки обогащает впечатления детей, знакомя их с разнообразными музыкальными произведениями и используемыми средствами выразительности, тем самым содействует первоначальному развитию музыкального вкуса.</w:t>
      </w:r>
    </w:p>
    <w:p w:rsidR="009A417A" w:rsidRDefault="000B250F" w:rsidP="009A41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17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3495675"/>
            <wp:effectExtent l="0" t="0" r="0" b="0"/>
            <wp:wrapSquare wrapText="bothSides"/>
            <wp:docPr id="4" name="Рисунок 4" descr="https://documents.infourok.ru/fa33fdc2-573c-496c-ba54-10b083c1b44e/0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fa33fdc2-573c-496c-ba54-10b083c1b44e/0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Музыкально-игровая деятельность способствует речевому развитию ребенка, стимулируют активную речь за счет расширен</w:t>
      </w:r>
      <w:r w:rsid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словарного запаса, работы </w:t>
      </w:r>
    </w:p>
    <w:p w:rsidR="000B250F" w:rsidRPr="009A417A" w:rsidRDefault="009A417A" w:rsidP="009A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B250F"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артикуляционного аппарата и расширения зоны общения (с игрушками, сверстниками, взрослыми).</w:t>
      </w:r>
    </w:p>
    <w:p w:rsidR="000B250F" w:rsidRPr="009A417A" w:rsidRDefault="009A417A" w:rsidP="009A4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250F"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театрализованные досуги помогают освоить элементарные этические понятия, воспитывают культуру общения и эмоциональную отзывчивость, развивают эстетический вкус. Раннее обучение музыке является эффективным средством развития психической и интеллектуальной сферы.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Музыкально-игровая деятельность делится на два важнейших воспитательных средства: игру и музыкальное искусство. Музыка в музыкально-игровой деятельности выступает как эмоционально-образный звуковой контекст, который усиливает эмоциональное переживание ребёнком той или иной игровой (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роли. Музыкальные игры выступают как тренинги по воспитанию в ребёнке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личности. В музыкальной игре учить детей понимать и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разнообразные эмоциональные состояния, развивать </w:t>
      </w:r>
      <w:proofErr w:type="spellStart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сочувственно относиться к окружающим, уметь подстроиться к партнёрам по </w:t>
      </w: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игре, а также вырабатывать стремление к победе, желание добиться результата.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детей – это развитие творческих способностей, которые формируются посредством овладения тем содержанием материальной и духовной культуры, техники, науки и искусства, которые осваивает подрастающий человек в процессе обучения. Исходной предпосылкой для этого развития способностей служат те врожденные задатки, с которыми ребенок появляется на свет от задатков к способностям — и в этом состоит путь развития личности.</w:t>
      </w:r>
    </w:p>
    <w:p w:rsidR="000B250F" w:rsidRPr="009A417A" w:rsidRDefault="000B250F" w:rsidP="000B2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sectPr w:rsidR="000B250F" w:rsidRPr="009A417A" w:rsidSect="009A41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250F"/>
    <w:rsid w:val="000B250F"/>
    <w:rsid w:val="008E4377"/>
    <w:rsid w:val="00976BA7"/>
    <w:rsid w:val="009A417A"/>
    <w:rsid w:val="00E1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4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4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1011</Words>
  <Characters>5763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2022-09-20T14:02:00Z</dcterms:created>
  <dcterms:modified xsi:type="dcterms:W3CDTF">2022-11-14T12:43:00Z</dcterms:modified>
</cp:coreProperties>
</file>