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9EB4" w14:textId="77777777" w:rsidR="00EE48D2" w:rsidRPr="006D738C" w:rsidRDefault="00EE48D2" w:rsidP="00EE48D2">
      <w:pPr>
        <w:pStyle w:val="c27"/>
        <w:shd w:val="clear" w:color="auto" w:fill="FFFFFF"/>
        <w:spacing w:before="0" w:beforeAutospacing="0" w:after="0" w:afterAutospacing="0"/>
        <w:rPr>
          <w:rFonts w:ascii="Calibri" w:hAnsi="Calibri" w:cs="Calibri"/>
          <w:b/>
          <w:bCs/>
          <w:sz w:val="22"/>
          <w:szCs w:val="22"/>
        </w:rPr>
      </w:pPr>
      <w:r w:rsidRPr="006D738C">
        <w:rPr>
          <w:rStyle w:val="c25"/>
          <w:b/>
          <w:bCs/>
          <w:sz w:val="44"/>
          <w:szCs w:val="44"/>
        </w:rPr>
        <w:t>«Правильное питание для дошкольников»</w:t>
      </w:r>
    </w:p>
    <w:p w14:paraId="3086115E" w14:textId="77777777" w:rsidR="00EE48D2" w:rsidRPr="006D738C" w:rsidRDefault="00EE48D2" w:rsidP="00EE48D2">
      <w:pPr>
        <w:pStyle w:val="c32"/>
        <w:shd w:val="clear" w:color="auto" w:fill="FFFFFF"/>
        <w:spacing w:before="0" w:beforeAutospacing="0" w:after="0" w:afterAutospacing="0"/>
        <w:jc w:val="right"/>
        <w:rPr>
          <w:rFonts w:ascii="Calibri" w:hAnsi="Calibri" w:cs="Calibri"/>
          <w:i/>
          <w:iCs/>
          <w:sz w:val="22"/>
          <w:szCs w:val="22"/>
        </w:rPr>
      </w:pPr>
      <w:r w:rsidRPr="006D738C">
        <w:rPr>
          <w:rStyle w:val="c10"/>
          <w:i/>
          <w:iCs/>
          <w:sz w:val="28"/>
          <w:szCs w:val="28"/>
        </w:rPr>
        <w:t>«Человек рождается, здоровым,</w:t>
      </w:r>
    </w:p>
    <w:p w14:paraId="225522E9" w14:textId="77777777" w:rsidR="00EE48D2" w:rsidRPr="006D738C" w:rsidRDefault="00EE48D2" w:rsidP="00EE48D2">
      <w:pPr>
        <w:pStyle w:val="c32"/>
        <w:shd w:val="clear" w:color="auto" w:fill="FFFFFF"/>
        <w:spacing w:before="0" w:beforeAutospacing="0" w:after="0" w:afterAutospacing="0"/>
        <w:jc w:val="right"/>
        <w:rPr>
          <w:rStyle w:val="c10"/>
          <w:i/>
          <w:iCs/>
          <w:sz w:val="28"/>
          <w:szCs w:val="28"/>
        </w:rPr>
      </w:pPr>
      <w:r w:rsidRPr="006D738C">
        <w:rPr>
          <w:rStyle w:val="c10"/>
          <w:i/>
          <w:iCs/>
          <w:sz w:val="28"/>
          <w:szCs w:val="28"/>
        </w:rPr>
        <w:t>а все его болезни приходят к нему через рот с пищей</w:t>
      </w:r>
    </w:p>
    <w:p w14:paraId="3728FD5E" w14:textId="77777777" w:rsidR="00EE48D2" w:rsidRPr="006D738C" w:rsidRDefault="00EE48D2" w:rsidP="00EE48D2">
      <w:pPr>
        <w:pStyle w:val="c32"/>
        <w:shd w:val="clear" w:color="auto" w:fill="FFFFFF"/>
        <w:spacing w:before="0" w:beforeAutospacing="0" w:after="0" w:afterAutospacing="0"/>
        <w:jc w:val="right"/>
        <w:rPr>
          <w:rStyle w:val="c10"/>
          <w:i/>
          <w:iCs/>
          <w:sz w:val="28"/>
          <w:szCs w:val="28"/>
        </w:rPr>
      </w:pPr>
      <w:r w:rsidRPr="006D738C">
        <w:rPr>
          <w:rStyle w:val="c10"/>
          <w:i/>
          <w:iCs/>
          <w:sz w:val="28"/>
          <w:szCs w:val="28"/>
        </w:rPr>
        <w:t xml:space="preserve">Гиппократ </w:t>
      </w:r>
    </w:p>
    <w:p w14:paraId="3A8CC5E2" w14:textId="77777777" w:rsidR="00EE48D2" w:rsidRDefault="00EE48D2" w:rsidP="00EE48D2">
      <w:pPr>
        <w:pStyle w:val="c32"/>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Пища – это необходимая потребность организма, и обязательное условие существования человека.</w:t>
      </w:r>
    </w:p>
    <w:p w14:paraId="4590348F"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14:paraId="483D3A66"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14:paraId="6FF63CD5"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14:paraId="5488B927"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14:paraId="1C33FE16" w14:textId="77777777" w:rsidR="00EE48D2" w:rsidRDefault="00EE48D2" w:rsidP="00EE48D2">
      <w:pPr>
        <w:pStyle w:val="c3"/>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В рацион ребёнка необходимо включать все группы продуктов – мясные,</w:t>
      </w:r>
      <w:r>
        <w:rPr>
          <w:rStyle w:val="c6"/>
          <w:color w:val="000000"/>
          <w:sz w:val="28"/>
          <w:szCs w:val="28"/>
        </w:rPr>
        <w:t> </w:t>
      </w:r>
      <w:r>
        <w:rPr>
          <w:rStyle w:val="c1"/>
          <w:i/>
          <w:iCs/>
          <w:color w:val="000000"/>
          <w:sz w:val="28"/>
          <w:szCs w:val="28"/>
        </w:rPr>
        <w:t>молочные, рыбные, растительные;</w:t>
      </w:r>
    </w:p>
    <w:p w14:paraId="11A76192" w14:textId="77777777" w:rsidR="00EE48D2" w:rsidRDefault="00EE48D2" w:rsidP="00EE48D2">
      <w:pPr>
        <w:pStyle w:val="c3"/>
        <w:numPr>
          <w:ilvl w:val="0"/>
          <w:numId w:val="1"/>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14:paraId="5D56CDC4"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Количество энергии, поступающей в организм с продуктами, равно количеству энергии, затраченной ребёнком.</w:t>
      </w:r>
    </w:p>
    <w:p w14:paraId="6620CD17"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14:paraId="1368D2FC"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14:paraId="3772C90A"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14:paraId="49976703" w14:textId="77777777" w:rsidR="00EE48D2" w:rsidRPr="006D738C" w:rsidRDefault="00EE48D2" w:rsidP="00EE48D2">
      <w:pPr>
        <w:pStyle w:val="c8"/>
        <w:shd w:val="clear" w:color="auto" w:fill="FFFFFF"/>
        <w:spacing w:before="0" w:beforeAutospacing="0" w:after="0" w:afterAutospacing="0"/>
        <w:jc w:val="center"/>
        <w:rPr>
          <w:rFonts w:ascii="Calibri" w:hAnsi="Calibri" w:cs="Calibri"/>
          <w:sz w:val="22"/>
          <w:szCs w:val="22"/>
        </w:rPr>
      </w:pPr>
      <w:r w:rsidRPr="006D738C">
        <w:rPr>
          <w:rStyle w:val="c19"/>
          <w:b/>
          <w:bCs/>
          <w:sz w:val="36"/>
          <w:szCs w:val="36"/>
          <w:u w:val="single"/>
        </w:rPr>
        <w:t>Родителям на заметку:</w:t>
      </w:r>
    </w:p>
    <w:p w14:paraId="5057CAE3" w14:textId="77777777" w:rsidR="00EE48D2" w:rsidRDefault="00EE48D2" w:rsidP="00EE48D2">
      <w:pPr>
        <w:pStyle w:val="c3"/>
        <w:numPr>
          <w:ilvl w:val="0"/>
          <w:numId w:val="2"/>
        </w:numPr>
        <w:shd w:val="clear" w:color="auto" w:fill="FFFFFF"/>
        <w:spacing w:before="30" w:beforeAutospacing="0" w:after="30" w:afterAutospacing="0"/>
        <w:ind w:left="1438"/>
        <w:jc w:val="both"/>
        <w:rPr>
          <w:rFonts w:ascii="Calibri" w:hAnsi="Calibri" w:cs="Calibri"/>
          <w:color w:val="000000"/>
          <w:sz w:val="22"/>
          <w:szCs w:val="22"/>
        </w:rPr>
      </w:pPr>
      <w:r>
        <w:rPr>
          <w:rStyle w:val="c1"/>
          <w:i/>
          <w:iCs/>
          <w:color w:val="000000"/>
          <w:sz w:val="28"/>
          <w:szCs w:val="28"/>
        </w:rPr>
        <w:lastRenderedPageBreak/>
        <w:t xml:space="preserve">Домашний рацион должен дополнять, а не заменять рацион детского сада. Знакомьтесь с </w:t>
      </w:r>
      <w:proofErr w:type="gramStart"/>
      <w:r>
        <w:rPr>
          <w:rStyle w:val="c1"/>
          <w:i/>
          <w:iCs/>
          <w:color w:val="000000"/>
          <w:sz w:val="28"/>
          <w:szCs w:val="28"/>
        </w:rPr>
        <w:t>меню ,</w:t>
      </w:r>
      <w:proofErr w:type="gramEnd"/>
      <w:r>
        <w:rPr>
          <w:rStyle w:val="c1"/>
          <w:i/>
          <w:iCs/>
          <w:color w:val="000000"/>
          <w:sz w:val="28"/>
          <w:szCs w:val="28"/>
        </w:rPr>
        <w:t xml:space="preserve"> его ежедневно вывешивают в ДОУ;</w:t>
      </w:r>
    </w:p>
    <w:p w14:paraId="530F366A" w14:textId="77777777" w:rsidR="00EE48D2" w:rsidRDefault="00EE48D2" w:rsidP="00EE48D2">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Перед поступлением ребёнка в детский сад максимально приблизите режим питания и состав рациона к условиям детского сада;</w:t>
      </w:r>
    </w:p>
    <w:p w14:paraId="09A75315" w14:textId="77777777" w:rsidR="00EE48D2" w:rsidRDefault="00EE48D2" w:rsidP="00EE48D2">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Завтрак до детского сада лучше исключить, иначе ребёнок будет плохо завтракать в группе;</w:t>
      </w:r>
    </w:p>
    <w:p w14:paraId="732B068C" w14:textId="77777777" w:rsidR="00EE48D2" w:rsidRDefault="00EE48D2" w:rsidP="00EE48D2">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Вечером дома важно дать ребёнку именно те продукты и блюда, которые он не получил днем;</w:t>
      </w:r>
    </w:p>
    <w:p w14:paraId="54A7125C" w14:textId="77777777" w:rsidR="00EE48D2" w:rsidRDefault="00EE48D2" w:rsidP="00EE48D2">
      <w:pPr>
        <w:pStyle w:val="c3"/>
        <w:numPr>
          <w:ilvl w:val="0"/>
          <w:numId w:val="2"/>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В выходные и праздничные дни лучше придерживаться меню детского еда.</w:t>
      </w:r>
    </w:p>
    <w:p w14:paraId="287823AC"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14:paraId="23FD4591"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14:paraId="46629B79"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Этикету сложно научить лишь постоянным повторением правил поведения. Ребёнок смотрит, как ведут себя взрослые. </w:t>
      </w:r>
      <w:r>
        <w:rPr>
          <w:rStyle w:val="c10"/>
          <w:color w:val="C00000"/>
          <w:sz w:val="28"/>
          <w:szCs w:val="28"/>
        </w:rPr>
        <w:t>                                             </w:t>
      </w:r>
    </w:p>
    <w:p w14:paraId="4FF35BF4" w14:textId="77777777" w:rsidR="00EE48D2" w:rsidRPr="006D738C" w:rsidRDefault="00EE48D2" w:rsidP="00EE48D2">
      <w:pPr>
        <w:pStyle w:val="c8"/>
        <w:shd w:val="clear" w:color="auto" w:fill="FFFFFF"/>
        <w:spacing w:before="0" w:beforeAutospacing="0" w:after="0" w:afterAutospacing="0"/>
        <w:jc w:val="center"/>
        <w:rPr>
          <w:rFonts w:ascii="Calibri" w:hAnsi="Calibri" w:cs="Calibri"/>
          <w:sz w:val="22"/>
          <w:szCs w:val="22"/>
        </w:rPr>
      </w:pPr>
      <w:r w:rsidRPr="006D738C">
        <w:rPr>
          <w:rStyle w:val="c19"/>
          <w:b/>
          <w:bCs/>
          <w:sz w:val="36"/>
          <w:szCs w:val="36"/>
          <w:u w:val="single"/>
        </w:rPr>
        <w:t>Как правильно сидеть за столом:</w:t>
      </w:r>
    </w:p>
    <w:p w14:paraId="461B882A" w14:textId="77777777" w:rsidR="00EE48D2" w:rsidRDefault="00EE48D2" w:rsidP="00EE48D2">
      <w:pPr>
        <w:pStyle w:val="c3"/>
        <w:numPr>
          <w:ilvl w:val="0"/>
          <w:numId w:val="3"/>
        </w:numPr>
        <w:shd w:val="clear" w:color="auto" w:fill="FFFFFF"/>
        <w:spacing w:before="30" w:beforeAutospacing="0" w:after="30" w:afterAutospacing="0"/>
        <w:ind w:left="1438"/>
        <w:jc w:val="both"/>
        <w:rPr>
          <w:rFonts w:ascii="Calibri" w:hAnsi="Calibri" w:cs="Calibri"/>
          <w:color w:val="000000"/>
          <w:sz w:val="22"/>
          <w:szCs w:val="22"/>
        </w:rPr>
      </w:pPr>
      <w:r>
        <w:rPr>
          <w:rStyle w:val="c1"/>
          <w:i/>
          <w:iCs/>
          <w:color w:val="000000"/>
          <w:sz w:val="28"/>
          <w:szCs w:val="28"/>
        </w:rPr>
        <w:t>Садиться за стол можно только с чистыми руками;</w:t>
      </w:r>
    </w:p>
    <w:p w14:paraId="29439C02" w14:textId="77777777" w:rsidR="00EE48D2" w:rsidRDefault="00EE48D2" w:rsidP="00EE48D2">
      <w:pPr>
        <w:pStyle w:val="c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Сидеть надо прямо, не раскачиваясь;</w:t>
      </w:r>
    </w:p>
    <w:p w14:paraId="21C4D005" w14:textId="77777777" w:rsidR="00EE48D2" w:rsidRDefault="00EE48D2" w:rsidP="00EE48D2">
      <w:pPr>
        <w:pStyle w:val="c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На стол можно положить только запястья, а не локти;</w:t>
      </w:r>
    </w:p>
    <w:p w14:paraId="166D1ABF" w14:textId="77777777" w:rsidR="00EE48D2" w:rsidRDefault="00EE48D2" w:rsidP="00EE48D2">
      <w:pPr>
        <w:pStyle w:val="c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Руки следует держать как можно ближе к туловищу;</w:t>
      </w:r>
    </w:p>
    <w:p w14:paraId="72A7DD70" w14:textId="77777777" w:rsidR="00EE48D2" w:rsidRDefault="00EE48D2" w:rsidP="00EE48D2">
      <w:pPr>
        <w:pStyle w:val="c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Сидя за столом, можно лишь слегка наклонить голову над тарелкой;</w:t>
      </w:r>
    </w:p>
    <w:p w14:paraId="2CE6F98A" w14:textId="77777777" w:rsidR="00EE48D2" w:rsidRDefault="00EE48D2" w:rsidP="00EE48D2">
      <w:pPr>
        <w:pStyle w:val="c3"/>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Разговаривать во время еды естественно и прилично, особенно во время праздничного застолья, но не с полным ртом.</w:t>
      </w:r>
      <w:r>
        <w:rPr>
          <w:rStyle w:val="c24"/>
          <w:b/>
          <w:bCs/>
          <w:color w:val="C00000"/>
          <w:sz w:val="28"/>
          <w:szCs w:val="28"/>
        </w:rPr>
        <w:t> </w:t>
      </w:r>
    </w:p>
    <w:p w14:paraId="33FFF3AF" w14:textId="77777777" w:rsidR="00EE48D2" w:rsidRPr="006D738C" w:rsidRDefault="00EE48D2" w:rsidP="00EE48D2">
      <w:pPr>
        <w:pStyle w:val="c8"/>
        <w:shd w:val="clear" w:color="auto" w:fill="FFFFFF"/>
        <w:spacing w:before="0" w:beforeAutospacing="0" w:after="0" w:afterAutospacing="0"/>
        <w:jc w:val="center"/>
        <w:rPr>
          <w:rFonts w:ascii="Calibri" w:hAnsi="Calibri" w:cs="Calibri"/>
          <w:sz w:val="22"/>
          <w:szCs w:val="22"/>
        </w:rPr>
      </w:pPr>
      <w:r w:rsidRPr="006D738C">
        <w:rPr>
          <w:rStyle w:val="c19"/>
          <w:b/>
          <w:bCs/>
          <w:sz w:val="36"/>
          <w:szCs w:val="36"/>
          <w:u w:val="single"/>
        </w:rPr>
        <w:t>Во время еды следует:</w:t>
      </w:r>
    </w:p>
    <w:p w14:paraId="7D343E29" w14:textId="77777777" w:rsidR="00EE48D2" w:rsidRDefault="00EE48D2" w:rsidP="00EE48D2">
      <w:pPr>
        <w:pStyle w:val="c3"/>
        <w:numPr>
          <w:ilvl w:val="0"/>
          <w:numId w:val="4"/>
        </w:numPr>
        <w:shd w:val="clear" w:color="auto" w:fill="FFFFFF"/>
        <w:spacing w:before="30" w:beforeAutospacing="0" w:after="30" w:afterAutospacing="0"/>
        <w:ind w:left="1438"/>
        <w:jc w:val="both"/>
        <w:rPr>
          <w:rFonts w:ascii="Calibri" w:hAnsi="Calibri" w:cs="Calibri"/>
          <w:color w:val="000000"/>
          <w:sz w:val="22"/>
          <w:szCs w:val="22"/>
        </w:rPr>
      </w:pPr>
      <w:r>
        <w:rPr>
          <w:rStyle w:val="c1"/>
          <w:i/>
          <w:iCs/>
          <w:color w:val="000000"/>
          <w:sz w:val="28"/>
          <w:szCs w:val="28"/>
        </w:rPr>
        <w:t>Есть размеренно, а не торопливо или чересчур медленно;</w:t>
      </w:r>
    </w:p>
    <w:p w14:paraId="5841B6EF" w14:textId="77777777" w:rsidR="00EE48D2" w:rsidRDefault="00EE48D2" w:rsidP="00EE48D2">
      <w:pPr>
        <w:pStyle w:val="c3"/>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Ждать, пока горячее блюдо или напиток остынут, а не дуть на них;</w:t>
      </w:r>
    </w:p>
    <w:p w14:paraId="6C13DB65" w14:textId="77777777" w:rsidR="00EE48D2" w:rsidRDefault="00EE48D2" w:rsidP="00EE48D2">
      <w:pPr>
        <w:pStyle w:val="c3"/>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Есть беззвучно, а не чавкать;</w:t>
      </w:r>
    </w:p>
    <w:p w14:paraId="50D49319" w14:textId="77777777" w:rsidR="00EE48D2" w:rsidRDefault="00EE48D2" w:rsidP="00EE48D2">
      <w:pPr>
        <w:pStyle w:val="c3"/>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Съедать всё, что лежит на тарелке; оставлять пищу некрасиво, но и вытирать тарелку хлебом досуха не следует;</w:t>
      </w:r>
    </w:p>
    <w:p w14:paraId="061C0505" w14:textId="77777777" w:rsidR="00EE48D2" w:rsidRDefault="00EE48D2" w:rsidP="00EE48D2">
      <w:pPr>
        <w:pStyle w:val="c3"/>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Набирать соль специальной ложечкой или кончиком ножа;</w:t>
      </w:r>
    </w:p>
    <w:p w14:paraId="7BF9499C" w14:textId="77777777" w:rsidR="00EE48D2" w:rsidRDefault="00EE48D2" w:rsidP="00EE48D2">
      <w:pPr>
        <w:pStyle w:val="c3"/>
        <w:numPr>
          <w:ilvl w:val="0"/>
          <w:numId w:val="4"/>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 xml:space="preserve">Насыпать сахарный песок в чай или другой напиток специальной ложкой. </w:t>
      </w:r>
    </w:p>
    <w:p w14:paraId="2589D9BD" w14:textId="77777777" w:rsidR="00EE48D2" w:rsidRDefault="00EE48D2" w:rsidP="00EE48D2">
      <w:pPr>
        <w:pStyle w:val="c3"/>
        <w:numPr>
          <w:ilvl w:val="0"/>
          <w:numId w:val="4"/>
        </w:numPr>
        <w:shd w:val="clear" w:color="auto" w:fill="FFFFFF"/>
        <w:spacing w:before="0" w:beforeAutospacing="0" w:after="0" w:afterAutospacing="0"/>
        <w:jc w:val="both"/>
        <w:rPr>
          <w:rFonts w:ascii="Calibri" w:hAnsi="Calibri" w:cs="Calibri"/>
          <w:color w:val="000000"/>
          <w:sz w:val="22"/>
          <w:szCs w:val="22"/>
        </w:rPr>
      </w:pPr>
      <w:r>
        <w:rPr>
          <w:rStyle w:val="c0"/>
          <w:b/>
          <w:bCs/>
          <w:i/>
          <w:iCs/>
          <w:color w:val="000000"/>
          <w:sz w:val="28"/>
          <w:szCs w:val="28"/>
        </w:rPr>
        <w:lastRenderedPageBreak/>
        <w:t>Не забывайте пользоваться салфетками!</w:t>
      </w:r>
    </w:p>
    <w:p w14:paraId="3472E913" w14:textId="77777777" w:rsidR="00EE48D2" w:rsidRPr="006D738C" w:rsidRDefault="00EE48D2" w:rsidP="00EE48D2">
      <w:pPr>
        <w:pStyle w:val="c8"/>
        <w:shd w:val="clear" w:color="auto" w:fill="FFFFFF"/>
        <w:spacing w:before="0" w:beforeAutospacing="0" w:after="0" w:afterAutospacing="0"/>
        <w:jc w:val="center"/>
        <w:rPr>
          <w:rFonts w:ascii="Calibri" w:hAnsi="Calibri" w:cs="Calibri"/>
          <w:sz w:val="22"/>
          <w:szCs w:val="22"/>
        </w:rPr>
      </w:pPr>
      <w:r w:rsidRPr="006D738C">
        <w:rPr>
          <w:rStyle w:val="c19"/>
          <w:b/>
          <w:bCs/>
          <w:sz w:val="36"/>
          <w:szCs w:val="36"/>
          <w:u w:val="single"/>
        </w:rPr>
        <w:t>О правилах гигиены питания</w:t>
      </w:r>
      <w:r w:rsidRPr="006D738C">
        <w:rPr>
          <w:rStyle w:val="c20"/>
          <w:sz w:val="36"/>
          <w:szCs w:val="36"/>
          <w:u w:val="single"/>
        </w:rPr>
        <w:t>.</w:t>
      </w:r>
    </w:p>
    <w:p w14:paraId="37644755"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14:paraId="1D116205"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Научите вашего ребёнка:</w:t>
      </w:r>
    </w:p>
    <w:p w14:paraId="3EEA2100" w14:textId="77777777" w:rsidR="00EE48D2" w:rsidRDefault="00EE48D2" w:rsidP="00EE48D2">
      <w:pPr>
        <w:pStyle w:val="c3"/>
        <w:numPr>
          <w:ilvl w:val="0"/>
          <w:numId w:val="5"/>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Соблюдать правила личной гигиены;</w:t>
      </w:r>
    </w:p>
    <w:p w14:paraId="3700C5E8" w14:textId="77777777" w:rsidR="00EE48D2" w:rsidRDefault="00EE48D2" w:rsidP="00EE48D2">
      <w:pPr>
        <w:pStyle w:val="c3"/>
        <w:numPr>
          <w:ilvl w:val="0"/>
          <w:numId w:val="5"/>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Различать свежие и несвежие продукты;</w:t>
      </w:r>
    </w:p>
    <w:p w14:paraId="33B52502" w14:textId="77777777" w:rsidR="00EE48D2" w:rsidRDefault="00EE48D2" w:rsidP="00EE48D2">
      <w:pPr>
        <w:pStyle w:val="c3"/>
        <w:numPr>
          <w:ilvl w:val="0"/>
          <w:numId w:val="5"/>
        </w:numPr>
        <w:shd w:val="clear" w:color="auto" w:fill="FFFFFF"/>
        <w:spacing w:before="30" w:beforeAutospacing="0" w:after="30" w:afterAutospacing="0"/>
        <w:ind w:left="1440"/>
        <w:jc w:val="both"/>
        <w:rPr>
          <w:rFonts w:ascii="Calibri" w:hAnsi="Calibri" w:cs="Calibri"/>
          <w:color w:val="000000"/>
          <w:sz w:val="22"/>
          <w:szCs w:val="22"/>
        </w:rPr>
      </w:pPr>
      <w:r>
        <w:rPr>
          <w:rStyle w:val="c1"/>
          <w:i/>
          <w:iCs/>
          <w:color w:val="000000"/>
          <w:sz w:val="28"/>
          <w:szCs w:val="28"/>
        </w:rPr>
        <w:t>Осторожно обращаться с незнакомыми продуктами.</w:t>
      </w:r>
    </w:p>
    <w:p w14:paraId="47597B64"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14:paraId="4EDF97F9"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Вот что надо делать, чтобы зубы у ребенка оставались как можно более здоровыми</w:t>
      </w:r>
      <w:r>
        <w:rPr>
          <w:rStyle w:val="c6"/>
          <w:color w:val="000000"/>
          <w:sz w:val="28"/>
          <w:szCs w:val="28"/>
        </w:rPr>
        <w:t>.</w:t>
      </w:r>
    </w:p>
    <w:p w14:paraId="72D613D4" w14:textId="77777777" w:rsidR="00EE48D2" w:rsidRDefault="00EE48D2" w:rsidP="00EE48D2">
      <w:pPr>
        <w:pStyle w:val="c3"/>
        <w:numPr>
          <w:ilvl w:val="0"/>
          <w:numId w:val="6"/>
        </w:numPr>
        <w:shd w:val="clear" w:color="auto" w:fill="FFFFFF"/>
        <w:ind w:left="1440"/>
        <w:jc w:val="both"/>
        <w:rPr>
          <w:rFonts w:ascii="Calibri" w:hAnsi="Calibri" w:cs="Calibri"/>
          <w:color w:val="000000"/>
          <w:sz w:val="22"/>
          <w:szCs w:val="22"/>
        </w:rPr>
      </w:pPr>
      <w:r>
        <w:rPr>
          <w:rStyle w:val="c1"/>
          <w:i/>
          <w:iCs/>
          <w:color w:val="000000"/>
          <w:sz w:val="28"/>
          <w:szCs w:val="28"/>
        </w:rPr>
        <w:t>ежедневно чистить зубы утром и вечером не менее двух минут. Чистить зубы надо начинать с того момента, как прорезался первый зуб.</w:t>
      </w:r>
    </w:p>
    <w:p w14:paraId="19C3AD32" w14:textId="77777777" w:rsidR="00EE48D2" w:rsidRDefault="00EE48D2" w:rsidP="00EE48D2">
      <w:pPr>
        <w:pStyle w:val="c3"/>
        <w:numPr>
          <w:ilvl w:val="0"/>
          <w:numId w:val="6"/>
        </w:numPr>
        <w:shd w:val="clear" w:color="auto" w:fill="FFFFFF"/>
        <w:ind w:left="1440"/>
        <w:jc w:val="both"/>
        <w:rPr>
          <w:rFonts w:ascii="Calibri" w:hAnsi="Calibri" w:cs="Calibri"/>
          <w:color w:val="000000"/>
          <w:sz w:val="22"/>
          <w:szCs w:val="22"/>
        </w:rPr>
      </w:pPr>
      <w:r>
        <w:rPr>
          <w:rStyle w:val="c1"/>
          <w:i/>
          <w:iCs/>
          <w:color w:val="000000"/>
          <w:sz w:val="28"/>
          <w:szCs w:val="28"/>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Pr>
          <w:rStyle w:val="c6"/>
          <w:color w:val="000000"/>
          <w:sz w:val="28"/>
          <w:szCs w:val="28"/>
        </w:rPr>
        <w:t> </w:t>
      </w:r>
      <w:r>
        <w:rPr>
          <w:rStyle w:val="c1"/>
          <w:i/>
          <w:iCs/>
          <w:color w:val="000000"/>
          <w:sz w:val="28"/>
          <w:szCs w:val="28"/>
        </w:rPr>
        <w:t>естественно без сахара.</w:t>
      </w:r>
    </w:p>
    <w:p w14:paraId="02D81057" w14:textId="77777777" w:rsidR="00EE48D2" w:rsidRDefault="00EE48D2" w:rsidP="00EE48D2">
      <w:pPr>
        <w:pStyle w:val="c3"/>
        <w:numPr>
          <w:ilvl w:val="0"/>
          <w:numId w:val="6"/>
        </w:numPr>
        <w:shd w:val="clear" w:color="auto" w:fill="FFFFFF"/>
        <w:ind w:left="1440"/>
        <w:jc w:val="both"/>
        <w:rPr>
          <w:rFonts w:ascii="Calibri" w:hAnsi="Calibri" w:cs="Calibri"/>
          <w:color w:val="000000"/>
          <w:sz w:val="22"/>
          <w:szCs w:val="22"/>
        </w:rPr>
      </w:pPr>
      <w:r>
        <w:rPr>
          <w:rStyle w:val="c1"/>
          <w:i/>
          <w:iCs/>
          <w:color w:val="000000"/>
          <w:sz w:val="28"/>
          <w:szCs w:val="28"/>
        </w:rPr>
        <w:t>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14:paraId="35F77D6C" w14:textId="77777777" w:rsidR="00EE48D2" w:rsidRDefault="00EE48D2" w:rsidP="00EE48D2">
      <w:pPr>
        <w:pStyle w:val="c3"/>
        <w:numPr>
          <w:ilvl w:val="0"/>
          <w:numId w:val="6"/>
        </w:numPr>
        <w:shd w:val="clear" w:color="auto" w:fill="FFFFFF"/>
        <w:ind w:left="1440"/>
        <w:jc w:val="both"/>
        <w:rPr>
          <w:rFonts w:ascii="Calibri" w:hAnsi="Calibri" w:cs="Calibri"/>
          <w:color w:val="000000"/>
          <w:sz w:val="22"/>
          <w:szCs w:val="22"/>
        </w:rPr>
      </w:pPr>
      <w:r>
        <w:rPr>
          <w:rStyle w:val="c1"/>
          <w:i/>
          <w:iCs/>
          <w:color w:val="000000"/>
          <w:sz w:val="28"/>
          <w:szCs w:val="28"/>
        </w:rPr>
        <w:t xml:space="preserve">Снизить количество </w:t>
      </w:r>
      <w:proofErr w:type="spellStart"/>
      <w:r>
        <w:rPr>
          <w:rStyle w:val="c1"/>
          <w:i/>
          <w:iCs/>
          <w:color w:val="000000"/>
          <w:sz w:val="28"/>
          <w:szCs w:val="28"/>
        </w:rPr>
        <w:t>поступаемых</w:t>
      </w:r>
      <w:proofErr w:type="spellEnd"/>
      <w:r>
        <w:rPr>
          <w:rStyle w:val="c1"/>
          <w:i/>
          <w:iCs/>
          <w:color w:val="000000"/>
          <w:sz w:val="28"/>
          <w:szCs w:val="28"/>
        </w:rPr>
        <w:t xml:space="preserve">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14:paraId="72936B54" w14:textId="77777777" w:rsidR="00EE48D2" w:rsidRPr="006D738C" w:rsidRDefault="00EE48D2" w:rsidP="00EE48D2">
      <w:pPr>
        <w:pStyle w:val="c8"/>
        <w:shd w:val="clear" w:color="auto" w:fill="FFFFFF"/>
        <w:spacing w:before="0" w:beforeAutospacing="0" w:after="0" w:afterAutospacing="0"/>
        <w:jc w:val="center"/>
        <w:rPr>
          <w:rStyle w:val="c10"/>
          <w:sz w:val="28"/>
          <w:szCs w:val="28"/>
        </w:rPr>
      </w:pPr>
      <w:r w:rsidRPr="006D738C">
        <w:rPr>
          <w:rStyle w:val="c19"/>
          <w:b/>
          <w:bCs/>
          <w:sz w:val="36"/>
          <w:szCs w:val="36"/>
          <w:u w:val="single"/>
        </w:rPr>
        <w:t>Игры по питанию для детей и родителей</w:t>
      </w:r>
      <w:r w:rsidRPr="006D738C">
        <w:rPr>
          <w:rStyle w:val="c10"/>
          <w:sz w:val="28"/>
          <w:szCs w:val="28"/>
        </w:rPr>
        <w:t>.</w:t>
      </w:r>
    </w:p>
    <w:p w14:paraId="1C897738" w14:textId="77777777" w:rsidR="00EE48D2" w:rsidRDefault="00EE48D2" w:rsidP="00EE48D2">
      <w:pPr>
        <w:pStyle w:val="c8"/>
        <w:shd w:val="clear" w:color="auto" w:fill="FFFFFF"/>
        <w:spacing w:before="0" w:beforeAutospacing="0" w:after="0" w:afterAutospacing="0"/>
        <w:jc w:val="center"/>
        <w:rPr>
          <w:rFonts w:ascii="Calibri" w:hAnsi="Calibri" w:cs="Calibri"/>
          <w:color w:val="000000"/>
          <w:sz w:val="22"/>
          <w:szCs w:val="22"/>
        </w:rPr>
      </w:pPr>
    </w:p>
    <w:p w14:paraId="60AF6301"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Игра – это наиболее действенный для ребёнка способ познания и взаимодействия с окружающим миром.</w:t>
      </w:r>
    </w:p>
    <w:p w14:paraId="4375F807"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1"/>
          <w:i/>
          <w:iCs/>
          <w:color w:val="000000"/>
          <w:sz w:val="28"/>
          <w:szCs w:val="28"/>
          <w:u w:val="single"/>
        </w:rPr>
        <w:t>Итак, играем</w:t>
      </w:r>
      <w:r>
        <w:rPr>
          <w:rStyle w:val="c6"/>
          <w:color w:val="000000"/>
          <w:sz w:val="28"/>
          <w:szCs w:val="28"/>
        </w:rPr>
        <w:t>.</w:t>
      </w:r>
    </w:p>
    <w:p w14:paraId="1FB8F624"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“Каши разные нужны</w:t>
      </w:r>
      <w:r>
        <w:rPr>
          <w:rStyle w:val="c6"/>
          <w:color w:val="000000"/>
          <w:sz w:val="28"/>
          <w:szCs w:val="28"/>
        </w:rPr>
        <w:t>”. Взрослый предлагает ребенку вспомнить, какие крупы он знает, и ответить, как будут называться вкусные каши из этих круп?</w:t>
      </w:r>
      <w:r>
        <w:rPr>
          <w:rStyle w:val="c1"/>
          <w:i/>
          <w:iCs/>
          <w:color w:val="000000"/>
          <w:sz w:val="28"/>
          <w:szCs w:val="28"/>
        </w:rPr>
        <w:t xml:space="preserve"> (Каша из гречи – гречневая; каша из риса – рисовая и т.д.)</w:t>
      </w:r>
    </w:p>
    <w:p w14:paraId="15C79581"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lastRenderedPageBreak/>
        <w:t>      </w:t>
      </w:r>
      <w:r>
        <w:rPr>
          <w:rStyle w:val="c0"/>
          <w:b/>
          <w:bCs/>
          <w:color w:val="000000"/>
          <w:sz w:val="28"/>
          <w:szCs w:val="28"/>
        </w:rPr>
        <w:t>“Магазин полезных продуктов”</w:t>
      </w:r>
      <w:r>
        <w:rPr>
          <w:rStyle w:val="c6"/>
          <w:color w:val="000000"/>
          <w:sz w:val="28"/>
          <w:szCs w:val="28"/>
        </w:rPr>
        <w:t>. «Покупатель загадывает любой полезный продукт, затем, не называя, описывает его </w:t>
      </w:r>
      <w:r>
        <w:rPr>
          <w:rStyle w:val="c1"/>
          <w:i/>
          <w:iCs/>
          <w:color w:val="000000"/>
          <w:sz w:val="28"/>
          <w:szCs w:val="28"/>
        </w:rPr>
        <w:t>(называет его свойства, качества, то, что из него можно</w:t>
      </w:r>
      <w:r>
        <w:rPr>
          <w:rStyle w:val="c6"/>
          <w:color w:val="000000"/>
          <w:sz w:val="28"/>
          <w:szCs w:val="28"/>
        </w:rPr>
        <w:t> </w:t>
      </w:r>
      <w:r>
        <w:rPr>
          <w:rStyle w:val="c1"/>
          <w:i/>
          <w:iCs/>
          <w:color w:val="000000"/>
          <w:sz w:val="28"/>
          <w:szCs w:val="28"/>
        </w:rPr>
        <w:t>приготовить, чем он полезен</w:t>
      </w:r>
      <w:r>
        <w:rPr>
          <w:rStyle w:val="c6"/>
          <w:color w:val="000000"/>
          <w:sz w:val="28"/>
          <w:szCs w:val="28"/>
        </w:rPr>
        <w:t>) так, чтобы продавец сразу догадался, о каком продукте идет речь.</w:t>
      </w:r>
    </w:p>
    <w:p w14:paraId="24BF21D9"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Например</w:t>
      </w:r>
      <w:r>
        <w:rPr>
          <w:rStyle w:val="c6"/>
          <w:color w:val="000000"/>
          <w:sz w:val="28"/>
          <w:szCs w:val="28"/>
        </w:rPr>
        <w:t>:</w:t>
      </w:r>
    </w:p>
    <w:p w14:paraId="53824D36"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Покупатель.</w:t>
      </w:r>
      <w:r>
        <w:rPr>
          <w:rStyle w:val="c6"/>
          <w:color w:val="000000"/>
          <w:sz w:val="28"/>
          <w:szCs w:val="28"/>
        </w:rPr>
        <w:t> Дайте мне жидкость белого цвета, которая очень полезна для костей и зубов человека. Её можно пить просто так или варить на ней кашу.</w:t>
      </w:r>
    </w:p>
    <w:p w14:paraId="48D8E01E"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Продавец.</w:t>
      </w:r>
      <w:r>
        <w:rPr>
          <w:rStyle w:val="c6"/>
          <w:color w:val="000000"/>
          <w:sz w:val="28"/>
          <w:szCs w:val="28"/>
        </w:rPr>
        <w:t> Это молоко!</w:t>
      </w:r>
    </w:p>
    <w:p w14:paraId="431AAE06" w14:textId="77777777" w:rsidR="00EE48D2" w:rsidRDefault="00EE48D2" w:rsidP="00EE48D2">
      <w:pPr>
        <w:pStyle w:val="c3"/>
        <w:shd w:val="clear" w:color="auto" w:fill="FFFFFF"/>
        <w:spacing w:before="0" w:beforeAutospacing="0" w:after="0" w:afterAutospacing="0"/>
        <w:jc w:val="both"/>
        <w:rPr>
          <w:rFonts w:ascii="Calibri" w:hAnsi="Calibri" w:cs="Calibri"/>
          <w:color w:val="000000"/>
          <w:sz w:val="22"/>
          <w:szCs w:val="22"/>
        </w:rPr>
      </w:pPr>
      <w:r>
        <w:rPr>
          <w:rStyle w:val="c6"/>
          <w:color w:val="000000"/>
          <w:sz w:val="28"/>
          <w:szCs w:val="28"/>
        </w:rPr>
        <w:t>     </w:t>
      </w:r>
      <w:r>
        <w:rPr>
          <w:rStyle w:val="c0"/>
          <w:b/>
          <w:bCs/>
          <w:color w:val="000000"/>
          <w:sz w:val="28"/>
          <w:szCs w:val="28"/>
        </w:rPr>
        <w:t>Далее пары «продавец – покупатель» меняются ролями, и игра продолжается</w:t>
      </w:r>
      <w:r>
        <w:rPr>
          <w:rStyle w:val="c6"/>
          <w:color w:val="000000"/>
          <w:sz w:val="28"/>
          <w:szCs w:val="28"/>
        </w:rPr>
        <w:t>.</w:t>
      </w:r>
    </w:p>
    <w:p w14:paraId="7192EED3" w14:textId="77777777" w:rsidR="00EE48D2" w:rsidRPr="006D738C" w:rsidRDefault="00EE48D2" w:rsidP="00EE48D2">
      <w:pPr>
        <w:pStyle w:val="c8"/>
        <w:shd w:val="clear" w:color="auto" w:fill="FFFFFF"/>
        <w:spacing w:before="0" w:beforeAutospacing="0" w:after="0" w:afterAutospacing="0"/>
        <w:jc w:val="center"/>
        <w:rPr>
          <w:rFonts w:ascii="Calibri" w:hAnsi="Calibri" w:cs="Calibri"/>
          <w:sz w:val="22"/>
          <w:szCs w:val="22"/>
        </w:rPr>
      </w:pPr>
      <w:r w:rsidRPr="006D738C">
        <w:rPr>
          <w:rStyle w:val="c19"/>
          <w:b/>
          <w:bCs/>
          <w:sz w:val="36"/>
          <w:szCs w:val="36"/>
          <w:u w:val="single"/>
        </w:rPr>
        <w:t>Игры-загадки.</w:t>
      </w:r>
    </w:p>
    <w:p w14:paraId="2CE0FBE8"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Придумай фрукты (овощи) на заданную букву.</w:t>
      </w:r>
    </w:p>
    <w:p w14:paraId="4E2CB272"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Назови овощи только красного цвета.</w:t>
      </w:r>
    </w:p>
    <w:p w14:paraId="23C69DFA"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Посчитай фрукты (овощи) (одно яблоко, два яблока…пять яблок…).</w:t>
      </w:r>
    </w:p>
    <w:p w14:paraId="15A73C24"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Какие продукты понадобятся для того, чтобы приготовить… (борщ, пюре, запеканку, омлет, компот…).</w:t>
      </w:r>
    </w:p>
    <w:p w14:paraId="4BBAED05"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Назови 5 полезных продуктов и 5 вредных продуктов. Объясни, в чем их польза, а в чем вред.</w:t>
      </w:r>
    </w:p>
    <w:p w14:paraId="5D23BEA4"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Вспомни и назови 5 разных… (овощей, фруктов, круп, молочных продуктов, хлебобулочных изделий и т.д.)</w:t>
      </w:r>
    </w:p>
    <w:p w14:paraId="3F559403" w14:textId="77777777" w:rsidR="00EE48D2" w:rsidRDefault="00EE48D2" w:rsidP="00EE48D2">
      <w:pPr>
        <w:pStyle w:val="c3"/>
        <w:numPr>
          <w:ilvl w:val="0"/>
          <w:numId w:val="7"/>
        </w:numPr>
        <w:shd w:val="clear" w:color="auto" w:fill="FFFFFF"/>
        <w:spacing w:before="30" w:beforeAutospacing="0" w:after="30" w:afterAutospacing="0"/>
        <w:ind w:left="1500"/>
        <w:jc w:val="both"/>
        <w:rPr>
          <w:rFonts w:ascii="Calibri" w:hAnsi="Calibri" w:cs="Calibri"/>
          <w:color w:val="000000"/>
          <w:sz w:val="22"/>
          <w:szCs w:val="22"/>
        </w:rPr>
      </w:pPr>
      <w:r>
        <w:rPr>
          <w:rStyle w:val="c1"/>
          <w:i/>
          <w:iCs/>
          <w:color w:val="000000"/>
          <w:sz w:val="28"/>
          <w:szCs w:val="28"/>
        </w:rPr>
        <w:t xml:space="preserve">Назови, какие блюда можно приготовить из </w:t>
      </w:r>
      <w:proofErr w:type="gramStart"/>
      <w:r>
        <w:rPr>
          <w:rStyle w:val="c1"/>
          <w:i/>
          <w:iCs/>
          <w:color w:val="000000"/>
          <w:sz w:val="28"/>
          <w:szCs w:val="28"/>
        </w:rPr>
        <w:t>…(</w:t>
      </w:r>
      <w:proofErr w:type="gramEnd"/>
      <w:r>
        <w:rPr>
          <w:rStyle w:val="c1"/>
          <w:i/>
          <w:iCs/>
          <w:color w:val="000000"/>
          <w:sz w:val="28"/>
          <w:szCs w:val="28"/>
        </w:rPr>
        <w:t>черники, яблока, капусты…).</w:t>
      </w:r>
    </w:p>
    <w:p w14:paraId="511C0949" w14:textId="77777777" w:rsidR="00EE48D2" w:rsidRPr="006D738C" w:rsidRDefault="00EE48D2" w:rsidP="00EE48D2">
      <w:pPr>
        <w:pStyle w:val="c3"/>
        <w:shd w:val="clear" w:color="auto" w:fill="FFFFFF"/>
        <w:spacing w:before="0" w:beforeAutospacing="0" w:after="0" w:afterAutospacing="0"/>
        <w:ind w:left="60" w:hanging="60"/>
        <w:jc w:val="both"/>
        <w:rPr>
          <w:color w:val="000000"/>
          <w:sz w:val="28"/>
          <w:szCs w:val="28"/>
        </w:rPr>
      </w:pPr>
      <w:r w:rsidRPr="006D738C">
        <w:rPr>
          <w:rStyle w:val="c0"/>
          <w:b/>
          <w:bCs/>
          <w:color w:val="000000"/>
          <w:sz w:val="28"/>
          <w:szCs w:val="28"/>
        </w:rPr>
        <w:t>Например</w:t>
      </w:r>
      <w:r w:rsidRPr="006D738C">
        <w:rPr>
          <w:rStyle w:val="c6"/>
          <w:color w:val="000000"/>
          <w:sz w:val="28"/>
          <w:szCs w:val="28"/>
        </w:rPr>
        <w:t>: из черники можно приготовить черничный пирог, черничное варенье, черничный сок.</w:t>
      </w:r>
    </w:p>
    <w:p w14:paraId="3B9D1953" w14:textId="77777777" w:rsidR="00EE48D2" w:rsidRPr="006D738C" w:rsidRDefault="00EE48D2" w:rsidP="00EE48D2">
      <w:pPr>
        <w:jc w:val="right"/>
        <w:rPr>
          <w:rFonts w:ascii="Times New Roman" w:hAnsi="Times New Roman" w:cs="Times New Roman"/>
          <w:sz w:val="28"/>
          <w:szCs w:val="28"/>
        </w:rPr>
      </w:pPr>
      <w:r w:rsidRPr="006D738C">
        <w:rPr>
          <w:rFonts w:ascii="Times New Roman" w:hAnsi="Times New Roman" w:cs="Times New Roman"/>
          <w:sz w:val="28"/>
          <w:szCs w:val="28"/>
        </w:rPr>
        <w:t xml:space="preserve">Воспитатель </w:t>
      </w:r>
      <w:r w:rsidRPr="006D738C">
        <w:rPr>
          <w:rStyle w:val="c0"/>
          <w:rFonts w:ascii="Times New Roman" w:eastAsia="Times New Roman" w:hAnsi="Times New Roman" w:cs="Times New Roman"/>
          <w:color w:val="000000"/>
          <w:sz w:val="28"/>
          <w:szCs w:val="28"/>
          <w:lang w:eastAsia="ru-RU"/>
        </w:rPr>
        <w:t>средней группы № 1 «Непоседы» Кожокарь Е</w:t>
      </w:r>
      <w:r w:rsidRPr="006D738C">
        <w:rPr>
          <w:rFonts w:ascii="Times New Roman" w:hAnsi="Times New Roman" w:cs="Times New Roman"/>
          <w:sz w:val="28"/>
          <w:szCs w:val="28"/>
        </w:rPr>
        <w:t>.В</w:t>
      </w:r>
      <w:r>
        <w:rPr>
          <w:rFonts w:ascii="Times New Roman" w:hAnsi="Times New Roman" w:cs="Times New Roman"/>
          <w:sz w:val="28"/>
          <w:szCs w:val="28"/>
        </w:rPr>
        <w:t>.</w:t>
      </w:r>
    </w:p>
    <w:p w14:paraId="14E15CE5" w14:textId="77777777" w:rsidR="00EE48D2" w:rsidRPr="006D738C" w:rsidRDefault="00EE48D2" w:rsidP="00EE48D2">
      <w:pPr>
        <w:rPr>
          <w:rFonts w:ascii="Times New Roman" w:hAnsi="Times New Roman" w:cs="Times New Roman"/>
          <w:sz w:val="28"/>
          <w:szCs w:val="28"/>
        </w:rPr>
      </w:pPr>
    </w:p>
    <w:p w14:paraId="24B58B92" w14:textId="77777777" w:rsidR="00EE48D2" w:rsidRDefault="00EE48D2" w:rsidP="00EE48D2"/>
    <w:p w14:paraId="63B8135D" w14:textId="77777777" w:rsidR="00EE48D2" w:rsidRDefault="00EE48D2" w:rsidP="00EE48D2"/>
    <w:p w14:paraId="0106F776" w14:textId="77777777" w:rsidR="00EE48D2" w:rsidRDefault="00EE48D2"/>
    <w:sectPr w:rsidR="00EE4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8F7"/>
    <w:multiLevelType w:val="multilevel"/>
    <w:tmpl w:val="F56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226A5"/>
    <w:multiLevelType w:val="multilevel"/>
    <w:tmpl w:val="A026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D45D4"/>
    <w:multiLevelType w:val="multilevel"/>
    <w:tmpl w:val="130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017AB"/>
    <w:multiLevelType w:val="multilevel"/>
    <w:tmpl w:val="3B7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2605F"/>
    <w:multiLevelType w:val="multilevel"/>
    <w:tmpl w:val="BB6A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A73DD"/>
    <w:multiLevelType w:val="multilevel"/>
    <w:tmpl w:val="5A1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B5644"/>
    <w:multiLevelType w:val="multilevel"/>
    <w:tmpl w:val="824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D2"/>
    <w:rsid w:val="00EE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6872"/>
  <w15:chartTrackingRefBased/>
  <w15:docId w15:val="{E84E10D3-D73C-40B0-9511-B18D219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EE4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E48D2"/>
  </w:style>
  <w:style w:type="paragraph" w:customStyle="1" w:styleId="c32">
    <w:name w:val="c32"/>
    <w:basedOn w:val="a"/>
    <w:rsid w:val="00EE4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48D2"/>
  </w:style>
  <w:style w:type="paragraph" w:customStyle="1" w:styleId="c3">
    <w:name w:val="c3"/>
    <w:basedOn w:val="a"/>
    <w:rsid w:val="00EE4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E48D2"/>
  </w:style>
  <w:style w:type="character" w:customStyle="1" w:styleId="c1">
    <w:name w:val="c1"/>
    <w:basedOn w:val="a0"/>
    <w:rsid w:val="00EE48D2"/>
  </w:style>
  <w:style w:type="character" w:customStyle="1" w:styleId="c0">
    <w:name w:val="c0"/>
    <w:basedOn w:val="a0"/>
    <w:rsid w:val="00EE48D2"/>
  </w:style>
  <w:style w:type="paragraph" w:customStyle="1" w:styleId="c8">
    <w:name w:val="c8"/>
    <w:basedOn w:val="a"/>
    <w:rsid w:val="00EE4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E48D2"/>
  </w:style>
  <w:style w:type="character" w:customStyle="1" w:styleId="c24">
    <w:name w:val="c24"/>
    <w:basedOn w:val="a0"/>
    <w:rsid w:val="00EE48D2"/>
  </w:style>
  <w:style w:type="character" w:customStyle="1" w:styleId="c20">
    <w:name w:val="c20"/>
    <w:basedOn w:val="a0"/>
    <w:rsid w:val="00EE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Кожокарь</dc:creator>
  <cp:keywords/>
  <dc:description/>
  <cp:lastModifiedBy>Елена Кожокарь</cp:lastModifiedBy>
  <cp:revision>1</cp:revision>
  <dcterms:created xsi:type="dcterms:W3CDTF">2022-03-21T05:41:00Z</dcterms:created>
  <dcterms:modified xsi:type="dcterms:W3CDTF">2022-03-21T05:42:00Z</dcterms:modified>
</cp:coreProperties>
</file>