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EB" w:rsidRDefault="002F66EB" w:rsidP="002F66EB">
      <w:pPr>
        <w:spacing w:after="0" w:line="240" w:lineRule="auto"/>
        <w:ind w:firstLine="709"/>
        <w:jc w:val="center"/>
        <w:rPr>
          <w:rFonts w:ascii="Times New Roman" w:hAnsi="Times New Roman" w:cs="Times New Roman"/>
          <w:b/>
          <w:sz w:val="28"/>
          <w:szCs w:val="28"/>
        </w:rPr>
      </w:pPr>
      <w:r w:rsidRPr="002F66EB">
        <w:rPr>
          <w:rFonts w:ascii="Times New Roman" w:hAnsi="Times New Roman" w:cs="Times New Roman"/>
          <w:b/>
          <w:sz w:val="28"/>
          <w:szCs w:val="28"/>
        </w:rPr>
        <w:t>Эмоциональное развитие детей раннего возраста</w:t>
      </w:r>
    </w:p>
    <w:p w:rsidR="002F66EB" w:rsidRPr="002F66EB" w:rsidRDefault="002F66EB" w:rsidP="002F66EB">
      <w:pPr>
        <w:spacing w:after="0" w:line="240" w:lineRule="auto"/>
        <w:ind w:firstLine="709"/>
        <w:jc w:val="center"/>
        <w:rPr>
          <w:rFonts w:ascii="Times New Roman" w:hAnsi="Times New Roman" w:cs="Times New Roman"/>
          <w:b/>
          <w:sz w:val="28"/>
          <w:szCs w:val="28"/>
        </w:rPr>
      </w:pP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Чувства и эмоции играют очень важную роль в жизни каждого человека, особенно в раннем возрасте. Ранний дошкольный период – время, когда идет изучение многоцветной палитры чувств, и ребенок обучается распознавать и верно показывать свои переживания. На данном этапе ребёнок осваивает новые для него чувства: </w:t>
      </w:r>
      <w:proofErr w:type="spellStart"/>
      <w:r w:rsidRPr="002F66EB">
        <w:rPr>
          <w:rFonts w:ascii="Times New Roman" w:hAnsi="Times New Roman" w:cs="Times New Roman"/>
          <w:sz w:val="28"/>
          <w:szCs w:val="28"/>
        </w:rPr>
        <w:t>эмпатия</w:t>
      </w:r>
      <w:proofErr w:type="spellEnd"/>
      <w:r w:rsidRPr="002F66EB">
        <w:rPr>
          <w:rFonts w:ascii="Times New Roman" w:hAnsi="Times New Roman" w:cs="Times New Roman"/>
          <w:sz w:val="28"/>
          <w:szCs w:val="28"/>
        </w:rPr>
        <w:t>, предвосхищение, сопереживание. Развитие эмоциональной сферы ребенка происходит постепенно и оно не менее важно, чем физическое или психическое развитие. Только благодарят положительным эмоциям, совершенствуется способность запоминать информацию и говорить.</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Поначалу общение ребенка с окружающим происходит только через проявление эмоций. Поэтому для нормального эмоционального развития малыша нужны разнообразные эмоции. Дети воспринимают мир очень эмоционально. Взрыв переживаний короток и может быть весьма бурным, а ребенок еще не способен контролировать свои эмоции. Эмоциональные реакции ребенка неосознанно и неустойчивы - малыш может плакать, а через несколько секунд вдруг начать смеяться. Если ребенок растет в доброжелательной атмосфере, то он почти всегда жизнерадостен. Такое состояние чрезвычайно важно для формирования личности малыша, основы его отношения к окружающим. Если эмоциональная сфера ребенка развивается естественно и устойчиво, он имеет много шансов вырасти здоровым и успешным.</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Эмоциональные состояния ребенка первого года жизни сохраняют ряд особенностей, характерных для младенца. Они кратковременны, неустойчивы, бурно выражаются. Эмоциональное возбуждение оказывает сильное влияние на все поведение малыша. Дети очень впечатлительны, эмоциональное возбуждение оказывает сильное влияние на все поведение малыша. У детей раннего возраста можно наблюдать «эмоциональное заражение»: если начинает плакать один из них, то его сразу же поддерживают остальные. Во время бодрствования младенца первых месяцев жизни задача родителей так взаимодействовать с малышом, чтобы он был радостным и спокойным; больше с ним играть или просто быть рядом. Отрицательные эмоции у малыша чаще всего возникают в ответ на нарушение режима дня, неправильные приемы кормления, укладывания и умывания, недостаточно продолжительное и эмоционально насыщенное общение с взрослым, отсутствие условий для самостоятельной игры, возникновение «экзальтированной» привязанности к какому-либо члену семьи, отсутствие единства требований к ребенку и рассогласование в приемах его воспитания.</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Эмоции детей второго года жизни тесно связаны с предметной деятельностью, ее успешностью или не успешностью. Они направлены на объекты, с которыми предстоит действовать, на ситуацию в целом, на действия самого ребенка и взрослого, на получаемый самостоятельно результат, на игровые моменты. Интерес к объекту в сочетании с неумением </w:t>
      </w:r>
      <w:r w:rsidRPr="002F66EB">
        <w:rPr>
          <w:rFonts w:ascii="Times New Roman" w:hAnsi="Times New Roman" w:cs="Times New Roman"/>
          <w:sz w:val="28"/>
          <w:szCs w:val="28"/>
        </w:rPr>
        <w:lastRenderedPageBreak/>
        <w:t xml:space="preserve">действовать вызывает неудовольствие, гнев, злость, огорчение. Негативные реакции свидетельствуют о том, что способ действия малыша еще не сформирован. Значит, ребенку нужно помочь, подсказать, как действовать. Яркие, положительные эмоции, выражающиеся в улыбках, возгласах, частых обращениях </w:t>
      </w:r>
      <w:proofErr w:type="gramStart"/>
      <w:r w:rsidRPr="002F66EB">
        <w:rPr>
          <w:rFonts w:ascii="Times New Roman" w:hAnsi="Times New Roman" w:cs="Times New Roman"/>
          <w:sz w:val="28"/>
          <w:szCs w:val="28"/>
        </w:rPr>
        <w:t>ко</w:t>
      </w:r>
      <w:proofErr w:type="gramEnd"/>
      <w:r w:rsidRPr="002F66EB">
        <w:rPr>
          <w:rFonts w:ascii="Times New Roman" w:hAnsi="Times New Roman" w:cs="Times New Roman"/>
          <w:sz w:val="28"/>
          <w:szCs w:val="28"/>
        </w:rPr>
        <w:t xml:space="preserve"> взрослому, говорят о том, что ребенок освоил действие и хочет получить одобрение взрослого при каждом самостоятельном поступке. Активность, протекающая на спокойно сосредоточенном фоне, указывает на освоение этого вида деятельности. Положительные эмоции во многих случаях отражают уровень удовлетворения потребности - познавательной, двигательной. Переживания теперь уже связаны именно с умениями и результатами, характерными для самостоятельности человека. Поэтому можно сказать, что происходит последовательное социальное развитие эмоций. На втором году жизни при приближении сверстника ребенок ощущает беспокойство, может прервать свои занятия и броситься под защиту матери. Общение с другими детьми в раннем детстве обычно только появляется и не становится еще полноценным. К концу второго года жизни малыш получает удовлетворение от игры. Возникают переживания, связанные не только с действиями, но и с сюжетом. Ребенок радуется и самому действию, и тому, что оно происходит в организованной им игре.</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Развитие эмоционально-</w:t>
      </w:r>
      <w:proofErr w:type="spellStart"/>
      <w:r w:rsidRPr="002F66EB">
        <w:rPr>
          <w:rFonts w:ascii="Times New Roman" w:hAnsi="Times New Roman" w:cs="Times New Roman"/>
          <w:sz w:val="28"/>
          <w:szCs w:val="28"/>
        </w:rPr>
        <w:t>потребностной</w:t>
      </w:r>
      <w:proofErr w:type="spellEnd"/>
      <w:r w:rsidRPr="002F66EB">
        <w:rPr>
          <w:rFonts w:ascii="Times New Roman" w:hAnsi="Times New Roman" w:cs="Times New Roman"/>
          <w:sz w:val="28"/>
          <w:szCs w:val="28"/>
        </w:rPr>
        <w:t xml:space="preserve"> сферы ребенка тесно связано с зарождающимся в это время самосознанием. Примерно в 2 года ребенок начинает узнавать себя в зеркале. Это простейшая форма самосознания. Новый этап в развитии самосознания начинается, когда ребенок называет себя - сначала по имени, в третьем лице: «Тата», «Саша», а затем, к трем годам, появляется местоимение «я». Тогда же у ребенка появляется и первичная самооценка - осознание не только своего «я», но того, что «я хороший», «я очень хороший», «я хороший и больше никакой». Это трудно назвать самооценкой в собственном смысле этого слова, так как основывается на потребности ребенка в эмоциональной безопасности и принятии. Развитие эмоционально-</w:t>
      </w:r>
      <w:proofErr w:type="spellStart"/>
      <w:r w:rsidRPr="002F66EB">
        <w:rPr>
          <w:rFonts w:ascii="Times New Roman" w:hAnsi="Times New Roman" w:cs="Times New Roman"/>
          <w:sz w:val="28"/>
          <w:szCs w:val="28"/>
        </w:rPr>
        <w:t>потребностной</w:t>
      </w:r>
      <w:proofErr w:type="spellEnd"/>
      <w:r w:rsidRPr="002F66EB">
        <w:rPr>
          <w:rFonts w:ascii="Times New Roman" w:hAnsi="Times New Roman" w:cs="Times New Roman"/>
          <w:sz w:val="28"/>
          <w:szCs w:val="28"/>
        </w:rPr>
        <w:t xml:space="preserve"> сферы зависит от характера общения ребенка с взрослыми.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 взрослыми.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Желания ребенка раннего возраста неустойчивы и быстро преходящи, он не может их контролировать и сдерживать; ограничивают их только наказания и поощрения взрослых. Все желания обладают одинаковой силой, так как в раннем детстве отсутствует соподчинение мотивов. Это легко наблюдать в ситуации выбора. Если ребенка 2-3 лет попросить выбрать себе одну из нескольких новых игрушек, он будет долго рассматривать и </w:t>
      </w:r>
      <w:r w:rsidRPr="002F66EB">
        <w:rPr>
          <w:rFonts w:ascii="Times New Roman" w:hAnsi="Times New Roman" w:cs="Times New Roman"/>
          <w:sz w:val="28"/>
          <w:szCs w:val="28"/>
        </w:rPr>
        <w:lastRenderedPageBreak/>
        <w:t>перебирать их. Затем все-таки выберет одну, но после следующей просьбы - уйти с ней в другую комнату - снова начнет колебаться. Положив игрушку на место, он будет перебирать остальные, пока его не уведут от этих одинаково его притягивающих вещей.</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К 3 годам переживания ребенка неразрывно связаны с сюжетной стороной игры. Он развивает сюжет. Упала кастрюлька: «Ох! Пролилось!» - восклицает малыш и вытирает тряпкой воображаемую лужу. Эмоциональный отклик на игровые события показывает не только </w:t>
      </w:r>
      <w:proofErr w:type="spellStart"/>
      <w:r w:rsidRPr="002F66EB">
        <w:rPr>
          <w:rFonts w:ascii="Times New Roman" w:hAnsi="Times New Roman" w:cs="Times New Roman"/>
          <w:sz w:val="28"/>
          <w:szCs w:val="28"/>
        </w:rPr>
        <w:t>высокоразвитость</w:t>
      </w:r>
      <w:proofErr w:type="spellEnd"/>
      <w:r w:rsidRPr="002F66EB">
        <w:rPr>
          <w:rFonts w:ascii="Times New Roman" w:hAnsi="Times New Roman" w:cs="Times New Roman"/>
          <w:sz w:val="28"/>
          <w:szCs w:val="28"/>
        </w:rPr>
        <w:t xml:space="preserve"> игры, но и ее эмоциональную значимость для ребенка. В три года ребенок уже спокойно играет рядом с другим ребенком, но моменты общей игры кратковременны, и пока о правилах игры речи быть не может. Лучше всего детям этого возраста удаются совместные прыжки на кровати. 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и «ясельные»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Ребенок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сопереживать. Эмоциональный механизм сопереживания (сочувствия в трудной ситуации и совместной радости при удаче или в игре) появится позже, в дошкольном детстве. Тем не менее, общение со сверстниками полезно и тоже способствует эмоциональному развитию ребенка, хотя и не в той мере, что общение с взрослыми.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В раннем возрасте развиваются высшие чувства, предпосылки которых сложились в младенчестве. Также к 3 годам отчетливо проявляются эстетические чувства. Малыш переживает характер музыки: веселой и грустной, плавной и бодрой. Он радуется украшениям, красивой одежде, цветущим растениям. Восторг, как и у младенца, вызывает все яркое и блестящее, но ребенок учится отличать красивое </w:t>
      </w:r>
      <w:proofErr w:type="gramStart"/>
      <w:r w:rsidRPr="002F66EB">
        <w:rPr>
          <w:rFonts w:ascii="Times New Roman" w:hAnsi="Times New Roman" w:cs="Times New Roman"/>
          <w:sz w:val="28"/>
          <w:szCs w:val="28"/>
        </w:rPr>
        <w:t>от</w:t>
      </w:r>
      <w:proofErr w:type="gramEnd"/>
      <w:r w:rsidRPr="002F66EB">
        <w:rPr>
          <w:rFonts w:ascii="Times New Roman" w:hAnsi="Times New Roman" w:cs="Times New Roman"/>
          <w:sz w:val="28"/>
          <w:szCs w:val="28"/>
        </w:rPr>
        <w:t xml:space="preserve"> некрасивого, гармоничное от дисгармоничного. На основе чувства удивления, которое наблюдалось еще у младенца, в раннем детстве возникает элементарная любознательность. Начинают появляться познавательные вопросы. Зарождаются новые чувства в отношении сверстников: соперничество, элементы зависти, ревность. Малыш стремится узурпировать внимание взрослого и протестует, когда оно делится между детьми или оказывается другому ребенку.</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В конце этого периода, при приближении к кризису 3 лет, у ребенка могут наблюдаться аффективные реакции на трудности, с которыми он сталкивается. Если у ребенка при попытке что-либо сделать самостоятельно ничего не получилось и рядом не оказалось взрослого, возможна эмоциональная вспышка. Эти аффективные вспышки лучше всего гасятся тогда, когда взрослые достаточно спокойно на них реагируют. Избыточное внимание взрослых к таким проявлениям выступают для ребенка в качестве </w:t>
      </w:r>
      <w:r w:rsidRPr="002F66EB">
        <w:rPr>
          <w:rFonts w:ascii="Times New Roman" w:hAnsi="Times New Roman" w:cs="Times New Roman"/>
          <w:sz w:val="28"/>
          <w:szCs w:val="28"/>
        </w:rPr>
        <w:lastRenderedPageBreak/>
        <w:t xml:space="preserve">положительного </w:t>
      </w:r>
      <w:proofErr w:type="gramStart"/>
      <w:r w:rsidRPr="002F66EB">
        <w:rPr>
          <w:rFonts w:ascii="Times New Roman" w:hAnsi="Times New Roman" w:cs="Times New Roman"/>
          <w:sz w:val="28"/>
          <w:szCs w:val="28"/>
        </w:rPr>
        <w:t>подкрепления</w:t>
      </w:r>
      <w:proofErr w:type="gramEnd"/>
      <w:r w:rsidRPr="002F66EB">
        <w:rPr>
          <w:rFonts w:ascii="Times New Roman" w:hAnsi="Times New Roman" w:cs="Times New Roman"/>
          <w:sz w:val="28"/>
          <w:szCs w:val="28"/>
        </w:rPr>
        <w:t xml:space="preserve"> и он усваивает, что приятные моменты в общении с взрослыми наступают вслед за его слезами. Если ребенок действительно расстроен, достаточно показать ему любимую или новую игрушку, предложить заняться с ним чем-то интересным. У ребенка одно желание легко сменяется другим, он легко переключается и с удовольствием занимается новым делом.</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Эмоциональное развитие детей раннего возраста особенно необходимо в период кризиса 3-х летнего возраста. В этот период у ребенка появляются элементы бунтарского поведения, желание манипуляции родителями, ревность к младшему (старшему) ребенку, агрессия к окружающим. Все это говорит о том, что малыш меняет свое отношение, как к себе, так и к окружающим. Нужно спокойно и уважительно относиться к ребенку, его запросам, без проявления агрессии объяснять и показывать на собственном примере, как надо вести себя в сложной ситуации. Эмоциональная сфера является важной составляющей в развитии дошкольников и младших 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 Эмоциональное благополучие обеспечивает высокую самооценку, сформированный самоконтроль, ориентацию на успех в достижении целей, эмоциональный комфорт в семье и вне семьи. Именно эмоциональное благополучие является наиболее емким понятием для определения успешности развития ребенка. К 3 годам появляются личные действия и сознание «я сам» - центральное новообразование этого периода. Возникает чисто эмоциональная завышенная самооценка. В 3 года поведение ребенка начинает мотивироваться не только содержанием ситуации, в которую он погружен, но и отношениями с другими людьми. Хотя его поведение остается импульсивным, появляются поступки, связанные не с непосредственными сиюминутными желаниями, а с проявлением «я» ребенка. Основными причинами возникновения отклонений в эмоциональном развитии ребенка этого возраста могут стать частые изменения привычного стереотипа поведения, режима дня, отсутствие необходимых условий для игры и самостоятельной деятельности, неправильные воспитательные приемы (создание односторонней эмоциональной привязанности, отсутствие единого подхода к ребенку и т.п.).</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Зарождение эмоциональной реакции на похвалу создает условия для развития самолюбия и чувства гордости. Сначала переживания гордости неустойчивы и возникают лишь при прямой оценке ребенка взрослым. По мере повторения положительных оценок, направленных на одни и те же качества, гордость становится устойчивой и постоянной. Складывается потребность всегда получать и сохранять положительную оценку взрослого, удовлетворяющую самолюбие малыша, что говорит о возникновении первых зачатков чувства собственного достоинства. С его появлением усложняются реакции ребенка на внешнюю оценку. Когда новая оценка противоречит </w:t>
      </w:r>
      <w:proofErr w:type="gramStart"/>
      <w:r w:rsidRPr="002F66EB">
        <w:rPr>
          <w:rFonts w:ascii="Times New Roman" w:hAnsi="Times New Roman" w:cs="Times New Roman"/>
          <w:sz w:val="28"/>
          <w:szCs w:val="28"/>
        </w:rPr>
        <w:lastRenderedPageBreak/>
        <w:t>старой</w:t>
      </w:r>
      <w:proofErr w:type="gramEnd"/>
      <w:r w:rsidRPr="002F66EB">
        <w:rPr>
          <w:rFonts w:ascii="Times New Roman" w:hAnsi="Times New Roman" w:cs="Times New Roman"/>
          <w:sz w:val="28"/>
          <w:szCs w:val="28"/>
        </w:rPr>
        <w:t xml:space="preserve">, возникает сопротивление ребенка. Поэтому в течение длительного времени он продолжает гордиться тем качеством, которое положительно оценивалось в прошлом, несмотря на отрицательную оценку его в настоящем. Под влиянием новой оценки, если она сохраняется достаточно долго, соответствующим образом перестраивается детская гордость. А чувство, вызванное эпизодической, кратковременно действовавшей оценкой, неустойчиво. Под влиянием воздействия на малыша положительной и отрицательной оценки возникает чувство стыда, связанное со всем прошлым опытом взаимодействия ребенка с окружающим. Оно является проявлением детского самолюбия, зарождающегося чувства гордости и собственного достоинства. В основе чувства стыда лежит формирование представлений о положительно и отрицательно оцениваемых образцах поведения. Оно возникает у </w:t>
      </w:r>
      <w:proofErr w:type="spellStart"/>
      <w:r w:rsidRPr="002F66EB">
        <w:rPr>
          <w:rFonts w:ascii="Times New Roman" w:hAnsi="Times New Roman" w:cs="Times New Roman"/>
          <w:sz w:val="28"/>
          <w:szCs w:val="28"/>
        </w:rPr>
        <w:t>преддошкольника</w:t>
      </w:r>
      <w:proofErr w:type="spellEnd"/>
      <w:r w:rsidRPr="002F66EB">
        <w:rPr>
          <w:rFonts w:ascii="Times New Roman" w:hAnsi="Times New Roman" w:cs="Times New Roman"/>
          <w:sz w:val="28"/>
          <w:szCs w:val="28"/>
        </w:rPr>
        <w:t xml:space="preserve"> при отклонении его поведения от положительно оцениваемого образца в отрицательную сторону. При этом сам ребенок чувствует это отклонение и воспринимает такую ситуацию как утрату положительного мнения взрослых, понижение своего достоинства.</w:t>
      </w:r>
    </w:p>
    <w:p w:rsidR="002F66EB" w:rsidRPr="002F66EB" w:rsidRDefault="002F66EB" w:rsidP="002F66EB">
      <w:pPr>
        <w:spacing w:after="0" w:line="240" w:lineRule="auto"/>
        <w:ind w:firstLine="709"/>
        <w:jc w:val="center"/>
        <w:rPr>
          <w:rFonts w:ascii="Times New Roman" w:hAnsi="Times New Roman" w:cs="Times New Roman"/>
          <w:b/>
          <w:bCs/>
          <w:sz w:val="28"/>
          <w:szCs w:val="28"/>
        </w:rPr>
      </w:pPr>
      <w:r w:rsidRPr="002F66EB">
        <w:rPr>
          <w:rFonts w:ascii="Times New Roman" w:hAnsi="Times New Roman" w:cs="Times New Roman"/>
          <w:b/>
          <w:bCs/>
          <w:sz w:val="28"/>
          <w:szCs w:val="28"/>
        </w:rPr>
        <w:t xml:space="preserve">Народные игры и </w:t>
      </w:r>
      <w:proofErr w:type="spellStart"/>
      <w:r w:rsidRPr="002F66EB">
        <w:rPr>
          <w:rFonts w:ascii="Times New Roman" w:hAnsi="Times New Roman" w:cs="Times New Roman"/>
          <w:b/>
          <w:bCs/>
          <w:sz w:val="28"/>
          <w:szCs w:val="28"/>
        </w:rPr>
        <w:t>потешки</w:t>
      </w:r>
      <w:proofErr w:type="spellEnd"/>
      <w:r w:rsidRPr="002F66EB">
        <w:rPr>
          <w:rFonts w:ascii="Times New Roman" w:hAnsi="Times New Roman" w:cs="Times New Roman"/>
          <w:b/>
          <w:bCs/>
          <w:sz w:val="28"/>
          <w:szCs w:val="28"/>
        </w:rPr>
        <w:t xml:space="preserve"> для эмоционального развития ребёнка от 0 до 1 года жизни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Под влиянием различных игр и </w:t>
      </w:r>
      <w:proofErr w:type="spellStart"/>
      <w:r w:rsidRPr="002F66EB">
        <w:rPr>
          <w:rFonts w:ascii="Times New Roman" w:hAnsi="Times New Roman" w:cs="Times New Roman"/>
          <w:sz w:val="28"/>
          <w:szCs w:val="28"/>
        </w:rPr>
        <w:t>потешек</w:t>
      </w:r>
      <w:proofErr w:type="spellEnd"/>
      <w:r w:rsidRPr="002F66EB">
        <w:rPr>
          <w:rFonts w:ascii="Times New Roman" w:hAnsi="Times New Roman" w:cs="Times New Roman"/>
          <w:sz w:val="28"/>
          <w:szCs w:val="28"/>
        </w:rPr>
        <w:t xml:space="preserve"> младенец учится получать бессознательное удовольствие от особой ритмичной интонации, отличающей </w:t>
      </w:r>
      <w:proofErr w:type="spellStart"/>
      <w:r w:rsidRPr="002F66EB">
        <w:rPr>
          <w:rFonts w:ascii="Times New Roman" w:hAnsi="Times New Roman" w:cs="Times New Roman"/>
          <w:sz w:val="28"/>
          <w:szCs w:val="28"/>
        </w:rPr>
        <w:t>потешку</w:t>
      </w:r>
      <w:proofErr w:type="spellEnd"/>
      <w:r w:rsidRPr="002F66EB">
        <w:rPr>
          <w:rFonts w:ascii="Times New Roman" w:hAnsi="Times New Roman" w:cs="Times New Roman"/>
          <w:sz w:val="28"/>
          <w:szCs w:val="28"/>
        </w:rPr>
        <w:t xml:space="preserve"> от обычной речи. Пока ребенку нет полутора лет, содержание не имеет особого значения. Важно само действие с проявлениями положительных эмоций. Такие маленькие дети больше ценят различные звуки, фразы и ритмические конструкции.</w:t>
      </w:r>
    </w:p>
    <w:p w:rsidR="002F66EB" w:rsidRPr="002F66EB" w:rsidRDefault="002F66EB" w:rsidP="002F66EB">
      <w:pPr>
        <w:spacing w:after="0" w:line="240" w:lineRule="auto"/>
        <w:ind w:firstLine="709"/>
        <w:jc w:val="both"/>
        <w:rPr>
          <w:rFonts w:ascii="Times New Roman" w:hAnsi="Times New Roman" w:cs="Times New Roman"/>
          <w:sz w:val="28"/>
          <w:szCs w:val="28"/>
        </w:rPr>
      </w:pPr>
      <w:proofErr w:type="spellStart"/>
      <w:r w:rsidRPr="002F66EB">
        <w:rPr>
          <w:rFonts w:ascii="Times New Roman" w:hAnsi="Times New Roman" w:cs="Times New Roman"/>
          <w:sz w:val="28"/>
          <w:szCs w:val="28"/>
        </w:rPr>
        <w:t>Потешки</w:t>
      </w:r>
      <w:proofErr w:type="spellEnd"/>
      <w:r w:rsidRPr="002F66EB">
        <w:rPr>
          <w:rFonts w:ascii="Times New Roman" w:hAnsi="Times New Roman" w:cs="Times New Roman"/>
          <w:sz w:val="28"/>
          <w:szCs w:val="28"/>
        </w:rPr>
        <w:t xml:space="preserve"> оказывают комплексное развивающее влияние на психоэмоциональную, речевую, интеллектуальную сферу маленького ребенка.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«Идет коза рогатая»</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Наклоняетесь над ребенком, улыбаетесь, ловите его взгляд и приговариваете:</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Идет коза рогатая,</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Идет коза </w:t>
      </w:r>
      <w:proofErr w:type="spellStart"/>
      <w:r w:rsidRPr="002F66EB">
        <w:rPr>
          <w:rFonts w:ascii="Times New Roman" w:hAnsi="Times New Roman" w:cs="Times New Roman"/>
          <w:sz w:val="28"/>
          <w:szCs w:val="28"/>
        </w:rPr>
        <w:t>бодатая</w:t>
      </w:r>
      <w:proofErr w:type="spellEnd"/>
      <w:r w:rsidRPr="002F66EB">
        <w:rPr>
          <w:rFonts w:ascii="Times New Roman" w:hAnsi="Times New Roman" w:cs="Times New Roman"/>
          <w:sz w:val="28"/>
          <w:szCs w:val="28"/>
        </w:rPr>
        <w:t>,</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Ножками топ-топ,</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Глазками хлоп-хлоп:</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«Кто каши не ест,</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Молока не пьет,</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Того забодаю, забодаю, забодаю».</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 xml:space="preserve">«Пободайте» ребенка пальцами, потормошите его. Играйте </w:t>
      </w:r>
      <w:proofErr w:type="gramStart"/>
      <w:r w:rsidRPr="002F66EB">
        <w:rPr>
          <w:rFonts w:ascii="Times New Roman" w:hAnsi="Times New Roman" w:cs="Times New Roman"/>
          <w:sz w:val="28"/>
          <w:szCs w:val="28"/>
        </w:rPr>
        <w:t>почаще</w:t>
      </w:r>
      <w:proofErr w:type="gramEnd"/>
      <w:r w:rsidRPr="002F66EB">
        <w:rPr>
          <w:rFonts w:ascii="Times New Roman" w:hAnsi="Times New Roman" w:cs="Times New Roman"/>
          <w:sz w:val="28"/>
          <w:szCs w:val="28"/>
        </w:rPr>
        <w:t xml:space="preserve"> в такую игру, и вы увидите, что сначала ребенок будет улыбаться, прислушиваясь к вашему голосу, затем будет издавать радостные звуки и оживленно двигать руками и ногами. Такая ответная реакция свидетельствует о развитии положительных эмоций, зрительного и слухового восприятия.</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«Ладушки-ладушки»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lastRenderedPageBreak/>
        <w:t>Цель: формирование у ребенка положительного эмоционального настроя, развивать ощущение собственных движений.</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Возьмите ребенка на руки и, хлопая его ладошками, приговаривайте:</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Ладушки-ладушки!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Где были? – У бабушки.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Что ели? – Кашку.</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Что пили? – Бражку.</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Кашку поели,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Бражку попили -</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Шу-у-у</w:t>
      </w:r>
      <w:proofErr w:type="gramStart"/>
      <w:r w:rsidRPr="002F66EB">
        <w:rPr>
          <w:rFonts w:ascii="Times New Roman" w:hAnsi="Times New Roman" w:cs="Times New Roman"/>
          <w:sz w:val="28"/>
          <w:szCs w:val="28"/>
        </w:rPr>
        <w:t>… П</w:t>
      </w:r>
      <w:proofErr w:type="gramEnd"/>
      <w:r w:rsidRPr="002F66EB">
        <w:rPr>
          <w:rFonts w:ascii="Times New Roman" w:hAnsi="Times New Roman" w:cs="Times New Roman"/>
          <w:sz w:val="28"/>
          <w:szCs w:val="28"/>
        </w:rPr>
        <w:t>олетели!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На головку сели.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При последних словах поднимите ручки ребенка к голове. Играйте в эту игру при каждом удобном случае. Сначала вы все движения делаете за ребенка, а затем он сам сможет хлопать в ладоши и поднимать ручки к голове.</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Упражнение «</w:t>
      </w:r>
      <w:proofErr w:type="gramStart"/>
      <w:r w:rsidRPr="002F66EB">
        <w:rPr>
          <w:rFonts w:ascii="Times New Roman" w:hAnsi="Times New Roman" w:cs="Times New Roman"/>
          <w:sz w:val="28"/>
          <w:szCs w:val="28"/>
        </w:rPr>
        <w:t>Сорока-белобока</w:t>
      </w:r>
      <w:proofErr w:type="gramEnd"/>
      <w:r w:rsidRPr="002F66EB">
        <w:rPr>
          <w:rFonts w:ascii="Times New Roman" w:hAnsi="Times New Roman" w:cs="Times New Roman"/>
          <w:sz w:val="28"/>
          <w:szCs w:val="28"/>
        </w:rPr>
        <w:t>»</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Цель: активизировать движение пальцев рук, вызывая положительные эмоции.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Ход.</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Указательным пальцем правой руки выполняются круговые движения по ладони левой руки. Действия сопровождается словами: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Сорока-сорока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Кашу варила,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Деток кормила.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Этому дала. Загибать пальцы ребенка по очереди</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Этому дала.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Этому дала.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Этому дала.</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Упражнение хорошо развивает тонкую моторику пальцев рук, является отличным стимулом для речевого развития, дает малышу радостный телесный контакт с мамой. Делайте это упражнение обязательно на правой и левой руке. Очень полезен массаж пальчиков.</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Игра «Детку обниму мою»</w:t>
      </w:r>
    </w:p>
    <w:p w:rsidR="002F66EB" w:rsidRPr="002F66EB" w:rsidRDefault="002F66EB" w:rsidP="002F66EB">
      <w:pPr>
        <w:spacing w:after="0" w:line="240" w:lineRule="auto"/>
        <w:ind w:firstLine="709"/>
        <w:rPr>
          <w:rFonts w:ascii="Times New Roman" w:hAnsi="Times New Roman" w:cs="Times New Roman"/>
          <w:sz w:val="28"/>
          <w:szCs w:val="28"/>
        </w:rPr>
      </w:pPr>
      <w:r w:rsidRPr="002F66EB">
        <w:rPr>
          <w:rFonts w:ascii="Times New Roman" w:hAnsi="Times New Roman" w:cs="Times New Roman"/>
          <w:sz w:val="28"/>
          <w:szCs w:val="28"/>
        </w:rPr>
        <w:t>Цель: формирование у ребенка положительный эмоциональный настрой. </w:t>
      </w:r>
      <w:r w:rsidRPr="002F66EB">
        <w:rPr>
          <w:rFonts w:ascii="Times New Roman" w:hAnsi="Times New Roman" w:cs="Times New Roman"/>
          <w:sz w:val="28"/>
          <w:szCs w:val="28"/>
        </w:rPr>
        <w:br/>
        <w:t>Ход игры: Нежно покачивайте малыша на руках, двигаясь назад и вперед в ритме рассказываемого стишка. Слова произносите ласковым тоном: </w:t>
      </w:r>
      <w:r w:rsidRPr="002F66EB">
        <w:rPr>
          <w:rFonts w:ascii="Times New Roman" w:hAnsi="Times New Roman" w:cs="Times New Roman"/>
          <w:sz w:val="28"/>
          <w:szCs w:val="28"/>
        </w:rPr>
        <w:br/>
        <w:t>Баю-баюшки-баю, </w:t>
      </w:r>
      <w:r w:rsidRPr="002F66EB">
        <w:rPr>
          <w:rFonts w:ascii="Times New Roman" w:hAnsi="Times New Roman" w:cs="Times New Roman"/>
          <w:sz w:val="28"/>
          <w:szCs w:val="28"/>
        </w:rPr>
        <w:br/>
        <w:t>Детку обниму мою. </w:t>
      </w:r>
      <w:r w:rsidRPr="002F66EB">
        <w:rPr>
          <w:rFonts w:ascii="Times New Roman" w:hAnsi="Times New Roman" w:cs="Times New Roman"/>
          <w:sz w:val="28"/>
          <w:szCs w:val="28"/>
        </w:rPr>
        <w:br/>
        <w:t>Буду малыша качать, </w:t>
      </w:r>
      <w:r w:rsidRPr="002F66EB">
        <w:rPr>
          <w:rFonts w:ascii="Times New Roman" w:hAnsi="Times New Roman" w:cs="Times New Roman"/>
          <w:sz w:val="28"/>
          <w:szCs w:val="28"/>
        </w:rPr>
        <w:br/>
        <w:t>Тихо-тихо напевать. </w:t>
      </w:r>
      <w:r w:rsidRPr="002F66EB">
        <w:rPr>
          <w:rFonts w:ascii="Times New Roman" w:hAnsi="Times New Roman" w:cs="Times New Roman"/>
          <w:sz w:val="28"/>
          <w:szCs w:val="28"/>
        </w:rPr>
        <w:br/>
        <w:t>За окошком день угас, </w:t>
      </w:r>
      <w:r w:rsidRPr="002F66EB">
        <w:rPr>
          <w:rFonts w:ascii="Times New Roman" w:hAnsi="Times New Roman" w:cs="Times New Roman"/>
          <w:sz w:val="28"/>
          <w:szCs w:val="28"/>
        </w:rPr>
        <w:br/>
        <w:t>Сон укачивает нас, </w:t>
      </w:r>
      <w:r w:rsidRPr="002F66EB">
        <w:rPr>
          <w:rFonts w:ascii="Times New Roman" w:hAnsi="Times New Roman" w:cs="Times New Roman"/>
          <w:sz w:val="28"/>
          <w:szCs w:val="28"/>
        </w:rPr>
        <w:br/>
        <w:t>Словно тихая река, </w:t>
      </w:r>
      <w:r w:rsidRPr="002F66EB">
        <w:rPr>
          <w:rFonts w:ascii="Times New Roman" w:hAnsi="Times New Roman" w:cs="Times New Roman"/>
          <w:sz w:val="28"/>
          <w:szCs w:val="28"/>
        </w:rPr>
        <w:br/>
        <w:t>Что течет издалека. </w:t>
      </w:r>
      <w:r w:rsidRPr="002F66EB">
        <w:rPr>
          <w:rFonts w:ascii="Times New Roman" w:hAnsi="Times New Roman" w:cs="Times New Roman"/>
          <w:sz w:val="28"/>
          <w:szCs w:val="28"/>
        </w:rPr>
        <w:br/>
      </w:r>
      <w:r w:rsidRPr="002F66EB">
        <w:rPr>
          <w:rFonts w:ascii="Times New Roman" w:hAnsi="Times New Roman" w:cs="Times New Roman"/>
          <w:sz w:val="28"/>
          <w:szCs w:val="28"/>
        </w:rPr>
        <w:lastRenderedPageBreak/>
        <w:t>Крепко-крепко мы уснем</w:t>
      </w:r>
      <w:proofErr w:type="gramStart"/>
      <w:r w:rsidRPr="002F66EB">
        <w:rPr>
          <w:rFonts w:ascii="Times New Roman" w:hAnsi="Times New Roman" w:cs="Times New Roman"/>
          <w:sz w:val="28"/>
          <w:szCs w:val="28"/>
        </w:rPr>
        <w:t> </w:t>
      </w:r>
      <w:r w:rsidRPr="002F66EB">
        <w:rPr>
          <w:rFonts w:ascii="Times New Roman" w:hAnsi="Times New Roman" w:cs="Times New Roman"/>
          <w:sz w:val="28"/>
          <w:szCs w:val="28"/>
        </w:rPr>
        <w:br/>
        <w:t>И</w:t>
      </w:r>
      <w:proofErr w:type="gramEnd"/>
      <w:r w:rsidRPr="002F66EB">
        <w:rPr>
          <w:rFonts w:ascii="Times New Roman" w:hAnsi="Times New Roman" w:cs="Times New Roman"/>
          <w:sz w:val="28"/>
          <w:szCs w:val="28"/>
        </w:rPr>
        <w:t xml:space="preserve"> по речке поплывем, </w:t>
      </w:r>
      <w:r w:rsidRPr="002F66EB">
        <w:rPr>
          <w:rFonts w:ascii="Times New Roman" w:hAnsi="Times New Roman" w:cs="Times New Roman"/>
          <w:sz w:val="28"/>
          <w:szCs w:val="28"/>
        </w:rPr>
        <w:br/>
        <w:t>Доплывем до той страны, </w:t>
      </w:r>
      <w:r w:rsidRPr="002F66EB">
        <w:rPr>
          <w:rFonts w:ascii="Times New Roman" w:hAnsi="Times New Roman" w:cs="Times New Roman"/>
          <w:sz w:val="28"/>
          <w:szCs w:val="28"/>
        </w:rPr>
        <w:br/>
        <w:t>Где живут смешные сны. </w:t>
      </w:r>
      <w:r w:rsidRPr="002F66EB">
        <w:rPr>
          <w:rFonts w:ascii="Times New Roman" w:hAnsi="Times New Roman" w:cs="Times New Roman"/>
          <w:sz w:val="28"/>
          <w:szCs w:val="28"/>
        </w:rPr>
        <w:br/>
        <w:t>Баю-баюшки-баю, </w:t>
      </w:r>
      <w:r w:rsidRPr="002F66EB">
        <w:rPr>
          <w:rFonts w:ascii="Times New Roman" w:hAnsi="Times New Roman" w:cs="Times New Roman"/>
          <w:sz w:val="28"/>
          <w:szCs w:val="28"/>
        </w:rPr>
        <w:br/>
        <w:t>Детку обниму мою. </w:t>
      </w:r>
      <w:r w:rsidRPr="002F66EB">
        <w:rPr>
          <w:rFonts w:ascii="Times New Roman" w:hAnsi="Times New Roman" w:cs="Times New Roman"/>
          <w:sz w:val="28"/>
          <w:szCs w:val="28"/>
        </w:rPr>
        <w:br/>
        <w:t>Покачивание знакомо ребенку еще по его утробной жизни. Поэтому с помощью покачиваний на руках можно быстро установить доверительную связь с малышом.</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Игра «Мой сладкий малыш»</w:t>
      </w:r>
    </w:p>
    <w:p w:rsidR="002F66EB" w:rsidRPr="002F66EB" w:rsidRDefault="002F66EB" w:rsidP="002F66EB">
      <w:pPr>
        <w:spacing w:after="0" w:line="240" w:lineRule="auto"/>
        <w:ind w:firstLine="709"/>
        <w:jc w:val="both"/>
        <w:rPr>
          <w:rFonts w:ascii="Times New Roman" w:hAnsi="Times New Roman" w:cs="Times New Roman"/>
          <w:sz w:val="28"/>
          <w:szCs w:val="28"/>
        </w:rPr>
      </w:pPr>
      <w:r w:rsidRPr="002F66EB">
        <w:rPr>
          <w:rFonts w:ascii="Times New Roman" w:hAnsi="Times New Roman" w:cs="Times New Roman"/>
          <w:sz w:val="28"/>
          <w:szCs w:val="28"/>
        </w:rPr>
        <w:t>Играйте в эту игру всякий раз, когда одеваете ребенка, а особенно после купания. Ход игры: Аккуратно массируйте и похлопывайте малыша. Говорите ему, что Вы очень его любите. Называйте те части его тела, которые вы массируете. Параллельно с одеванием ребенка рассказывайте стишки следующего содержания, для примера:</w:t>
      </w:r>
    </w:p>
    <w:p w:rsidR="002F66EB" w:rsidRPr="002F66EB" w:rsidRDefault="002F66EB" w:rsidP="002F66EB">
      <w:pPr>
        <w:spacing w:after="0" w:line="240" w:lineRule="auto"/>
        <w:ind w:firstLine="709"/>
        <w:rPr>
          <w:rFonts w:ascii="Times New Roman" w:hAnsi="Times New Roman" w:cs="Times New Roman"/>
          <w:sz w:val="28"/>
          <w:szCs w:val="28"/>
        </w:rPr>
      </w:pPr>
      <w:r w:rsidRPr="002F66EB">
        <w:rPr>
          <w:rFonts w:ascii="Times New Roman" w:hAnsi="Times New Roman" w:cs="Times New Roman"/>
          <w:sz w:val="28"/>
          <w:szCs w:val="28"/>
        </w:rPr>
        <w:t>Как приятно маме малыша купать, </w:t>
      </w:r>
      <w:r w:rsidRPr="002F66EB">
        <w:rPr>
          <w:rFonts w:ascii="Times New Roman" w:hAnsi="Times New Roman" w:cs="Times New Roman"/>
          <w:sz w:val="28"/>
          <w:szCs w:val="28"/>
        </w:rPr>
        <w:br/>
        <w:t>Мягким полотенцем тельце вытирать. </w:t>
      </w:r>
      <w:r w:rsidRPr="002F66EB">
        <w:rPr>
          <w:rFonts w:ascii="Times New Roman" w:hAnsi="Times New Roman" w:cs="Times New Roman"/>
          <w:sz w:val="28"/>
          <w:szCs w:val="28"/>
        </w:rPr>
        <w:br/>
        <w:t>Пяточки, животик, пальчики и носик, Не устанет мама целовать!</w:t>
      </w:r>
    </w:p>
    <w:p w:rsidR="00CD285F" w:rsidRPr="002F66EB" w:rsidRDefault="002F66EB" w:rsidP="002F66EB">
      <w:pPr>
        <w:spacing w:after="0" w:line="240" w:lineRule="auto"/>
        <w:ind w:firstLine="709"/>
        <w:jc w:val="both"/>
        <w:rPr>
          <w:rFonts w:ascii="Times New Roman" w:hAnsi="Times New Roman" w:cs="Times New Roman"/>
          <w:sz w:val="28"/>
          <w:szCs w:val="28"/>
        </w:rPr>
      </w:pPr>
      <w:bookmarkStart w:id="0" w:name="_GoBack"/>
      <w:bookmarkEnd w:id="0"/>
    </w:p>
    <w:sectPr w:rsidR="00CD285F" w:rsidRPr="002F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5C"/>
    <w:rsid w:val="002F66EB"/>
    <w:rsid w:val="00327D5A"/>
    <w:rsid w:val="003E35F4"/>
    <w:rsid w:val="0060057D"/>
    <w:rsid w:val="009E28F2"/>
    <w:rsid w:val="00BC3D6A"/>
    <w:rsid w:val="00FA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2426</Words>
  <Characters>13834</Characters>
  <Application>Microsoft Office Word</Application>
  <DocSecurity>0</DocSecurity>
  <Lines>115</Lines>
  <Paragraphs>32</Paragraphs>
  <ScaleCrop>false</ScaleCrop>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2020-11-30T06:47:00Z</dcterms:created>
  <dcterms:modified xsi:type="dcterms:W3CDTF">2020-11-30T06:49:00Z</dcterms:modified>
</cp:coreProperties>
</file>